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99A031" w14:textId="0E623883" w:rsidR="00E55CDB" w:rsidRDefault="00E55CDB" w:rsidP="00E55CDB">
      <w:pPr>
        <w:pStyle w:val="Header"/>
        <w:keepLines/>
        <w:tabs>
          <w:tab w:val="clear" w:pos="4153"/>
          <w:tab w:val="clear" w:pos="8306"/>
          <w:tab w:val="right" w:pos="10440"/>
          <w:tab w:val="right" w:pos="13323"/>
        </w:tabs>
        <w:rPr>
          <w:rFonts w:ascii="Arial" w:hAnsi="Arial" w:cs="Arial"/>
          <w:b/>
          <w:sz w:val="24"/>
          <w:szCs w:val="24"/>
          <w:lang w:val="en-US" w:eastAsia="zh-CN"/>
        </w:rPr>
      </w:pPr>
      <w:bookmarkStart w:id="0" w:name="Title"/>
      <w:bookmarkStart w:id="1" w:name="DocumentFor"/>
      <w:bookmarkEnd w:id="0"/>
      <w:bookmarkEnd w:id="1"/>
      <w:r>
        <w:rPr>
          <w:rFonts w:ascii="Arial" w:hAnsi="Arial" w:cs="Arial"/>
          <w:b/>
          <w:sz w:val="24"/>
          <w:szCs w:val="24"/>
        </w:rPr>
        <w:t>3GPP TSG-RAN WG4 Meeting #</w:t>
      </w:r>
      <w:r>
        <w:rPr>
          <w:rFonts w:ascii="Arial" w:hAnsi="Arial" w:cs="Arial"/>
        </w:rPr>
        <w:t xml:space="preserve"> </w:t>
      </w:r>
      <w:r>
        <w:rPr>
          <w:rFonts w:ascii="Arial" w:hAnsi="Arial" w:cs="Arial"/>
          <w:b/>
          <w:sz w:val="24"/>
          <w:szCs w:val="24"/>
        </w:rPr>
        <w:t>102-e</w:t>
      </w:r>
      <w:r>
        <w:rPr>
          <w:rFonts w:ascii="Arial" w:hAnsi="Arial" w:cs="Arial"/>
          <w:b/>
          <w:sz w:val="24"/>
          <w:szCs w:val="24"/>
        </w:rPr>
        <w:tab/>
      </w:r>
      <w:r w:rsidR="00403425" w:rsidRPr="00403425">
        <w:rPr>
          <w:rFonts w:ascii="Arial" w:hAnsi="Arial" w:cs="Arial"/>
          <w:b/>
          <w:sz w:val="24"/>
          <w:szCs w:val="24"/>
        </w:rPr>
        <w:t>R4-2204038</w:t>
      </w:r>
    </w:p>
    <w:p w14:paraId="2DA358FC" w14:textId="77777777" w:rsidR="00E55CDB" w:rsidRDefault="00E55CDB" w:rsidP="00E55CDB">
      <w:pPr>
        <w:pStyle w:val="Header"/>
        <w:tabs>
          <w:tab w:val="clear" w:pos="4153"/>
          <w:tab w:val="clear" w:pos="8306"/>
          <w:tab w:val="right" w:pos="9781"/>
          <w:tab w:val="right" w:pos="13323"/>
        </w:tabs>
        <w:outlineLvl w:val="0"/>
        <w:rPr>
          <w:rFonts w:ascii="Arial" w:hAnsi="Arial" w:cs="Arial"/>
          <w:b/>
          <w:sz w:val="24"/>
          <w:szCs w:val="24"/>
          <w:lang w:eastAsia="zh-CN"/>
        </w:rPr>
      </w:pPr>
      <w:r>
        <w:rPr>
          <w:rFonts w:ascii="Arial" w:hAnsi="Arial" w:cs="Arial"/>
          <w:b/>
          <w:sz w:val="24"/>
          <w:szCs w:val="24"/>
          <w:lang w:eastAsia="zh-CN"/>
        </w:rPr>
        <w:t>Electronic Meeting, February 21 – March 3, 2022</w:t>
      </w:r>
    </w:p>
    <w:p w14:paraId="3466E774" w14:textId="614377D9" w:rsidR="00DD0FC1" w:rsidRPr="00F54020" w:rsidRDefault="00DD0FC1" w:rsidP="00F54020">
      <w:pPr>
        <w:pStyle w:val="Header"/>
        <w:tabs>
          <w:tab w:val="clear" w:pos="4153"/>
          <w:tab w:val="clear" w:pos="8306"/>
          <w:tab w:val="right" w:pos="9781"/>
          <w:tab w:val="right" w:pos="13323"/>
        </w:tabs>
        <w:outlineLvl w:val="0"/>
        <w:rPr>
          <w:rFonts w:ascii="Arial" w:hAnsi="Arial" w:cs="Arial"/>
          <w:b/>
          <w:sz w:val="24"/>
          <w:szCs w:val="24"/>
          <w:lang w:eastAsia="zh-CN"/>
        </w:rPr>
      </w:pPr>
      <w:r w:rsidRPr="00140D0B">
        <w:rPr>
          <w:rFonts w:ascii="Arial" w:hAnsi="Arial" w:cs="Arial"/>
          <w:sz w:val="24"/>
          <w:lang w:val="en-US"/>
        </w:rPr>
        <w:tab/>
      </w:r>
    </w:p>
    <w:p w14:paraId="6ACA1DFC" w14:textId="568AF135" w:rsidR="00DD0FC1" w:rsidRPr="00D63AEA" w:rsidRDefault="00DD0FC1" w:rsidP="00DD0FC1">
      <w:pPr>
        <w:spacing w:after="120"/>
        <w:ind w:left="1985" w:hanging="1985"/>
        <w:jc w:val="both"/>
        <w:rPr>
          <w:rFonts w:ascii="Arial" w:hAnsi="Arial" w:cs="Arial"/>
          <w:bCs/>
        </w:rPr>
      </w:pPr>
      <w:r w:rsidRPr="00067882">
        <w:rPr>
          <w:rFonts w:ascii="Arial" w:hAnsi="Arial" w:cs="Arial"/>
          <w:b/>
          <w:lang w:val="en-US"/>
        </w:rPr>
        <w:t>Source:</w:t>
      </w:r>
      <w:r w:rsidRPr="00067882">
        <w:rPr>
          <w:rFonts w:ascii="Arial" w:hAnsi="Arial" w:cs="Arial"/>
          <w:b/>
          <w:lang w:val="en-US"/>
        </w:rPr>
        <w:tab/>
      </w:r>
      <w:r w:rsidRPr="00DD0FC1">
        <w:rPr>
          <w:rFonts w:ascii="Arial" w:hAnsi="Arial" w:cs="Arial"/>
          <w:bCs/>
          <w:lang w:val="en-US"/>
        </w:rPr>
        <w:t>S</w:t>
      </w:r>
      <w:r w:rsidR="007500E9">
        <w:rPr>
          <w:rFonts w:ascii="Arial" w:hAnsi="Arial" w:cs="Arial"/>
          <w:bCs/>
          <w:lang w:val="en-US"/>
        </w:rPr>
        <w:t>ony</w:t>
      </w:r>
      <w:r w:rsidR="00B6587A">
        <w:rPr>
          <w:rFonts w:ascii="Arial" w:hAnsi="Arial" w:cs="Arial"/>
          <w:bCs/>
          <w:lang w:val="en-US"/>
        </w:rPr>
        <w:t xml:space="preserve"> </w:t>
      </w:r>
    </w:p>
    <w:p w14:paraId="66ED4C5F" w14:textId="7D709326" w:rsidR="00DD0FC1" w:rsidRPr="0067157C" w:rsidRDefault="00DD0FC1" w:rsidP="00DD0FC1">
      <w:pPr>
        <w:spacing w:after="120"/>
        <w:ind w:left="1985" w:hanging="1985"/>
        <w:jc w:val="both"/>
        <w:rPr>
          <w:rFonts w:ascii="Arial" w:hAnsi="Arial" w:cs="Arial"/>
        </w:rPr>
      </w:pPr>
      <w:r w:rsidRPr="00067882">
        <w:rPr>
          <w:rFonts w:ascii="Arial" w:hAnsi="Arial" w:cs="Arial"/>
          <w:b/>
          <w:lang w:val="en-US"/>
        </w:rPr>
        <w:t>Title:</w:t>
      </w:r>
      <w:r w:rsidRPr="00067882">
        <w:rPr>
          <w:rFonts w:ascii="Arial" w:hAnsi="Arial" w:cs="Arial"/>
          <w:b/>
          <w:lang w:val="en-US"/>
        </w:rPr>
        <w:tab/>
      </w:r>
      <w:r w:rsidR="00403425">
        <w:rPr>
          <w:rFonts w:ascii="Arial" w:hAnsi="Arial" w:cs="Arial"/>
          <w:sz w:val="21"/>
          <w:szCs w:val="21"/>
          <w:lang w:eastAsia="zh-CN"/>
        </w:rPr>
        <w:t>M</w:t>
      </w:r>
      <w:r w:rsidR="006047FF">
        <w:rPr>
          <w:rFonts w:ascii="Arial" w:hAnsi="Arial" w:cs="Arial"/>
          <w:sz w:val="21"/>
          <w:szCs w:val="21"/>
          <w:lang w:eastAsia="zh-CN"/>
        </w:rPr>
        <w:t>inimum Tx requirement for handheld and FWA UEs</w:t>
      </w:r>
      <w:r w:rsidR="00495C96">
        <w:rPr>
          <w:rFonts w:ascii="Arial" w:hAnsi="Arial" w:cs="Arial"/>
          <w:sz w:val="21"/>
          <w:szCs w:val="21"/>
          <w:lang w:val="en-US" w:eastAsia="zh-CN"/>
        </w:rPr>
        <w:t xml:space="preserve"> </w:t>
      </w:r>
      <w:r w:rsidR="0067157C">
        <w:rPr>
          <w:rFonts w:ascii="Arial" w:hAnsi="Arial" w:cs="Arial"/>
          <w:sz w:val="21"/>
          <w:szCs w:val="21"/>
          <w:lang w:eastAsia="zh-CN"/>
        </w:rPr>
        <w:t>at 60 GHz</w:t>
      </w:r>
    </w:p>
    <w:p w14:paraId="3897D438" w14:textId="43A8E255" w:rsidR="00DD0FC1" w:rsidRPr="00591C85" w:rsidRDefault="00DD0FC1" w:rsidP="00DD0FC1">
      <w:pPr>
        <w:spacing w:after="120"/>
        <w:ind w:left="1985" w:hanging="1985"/>
        <w:jc w:val="both"/>
        <w:rPr>
          <w:rFonts w:ascii="Arial" w:hAnsi="Arial" w:cs="Arial"/>
          <w:bCs/>
        </w:rPr>
      </w:pPr>
      <w:r w:rsidRPr="00540357">
        <w:rPr>
          <w:rFonts w:ascii="Arial" w:hAnsi="Arial" w:cs="Arial"/>
          <w:b/>
          <w:lang w:val="en-US"/>
        </w:rPr>
        <w:t>Agenda item:</w:t>
      </w:r>
      <w:r w:rsidRPr="00540357">
        <w:rPr>
          <w:rFonts w:ascii="Arial" w:hAnsi="Arial" w:cs="Arial"/>
          <w:b/>
          <w:lang w:val="en-US"/>
        </w:rPr>
        <w:tab/>
      </w:r>
      <w:r w:rsidR="005040C9">
        <w:rPr>
          <w:rFonts w:ascii="Arial" w:hAnsi="Arial" w:cs="Arial"/>
        </w:rPr>
        <w:t>10</w:t>
      </w:r>
      <w:r w:rsidR="00591C85">
        <w:rPr>
          <w:rFonts w:ascii="Arial" w:hAnsi="Arial" w:cs="Arial"/>
        </w:rPr>
        <w:t>.1</w:t>
      </w:r>
      <w:r w:rsidR="00D60409">
        <w:rPr>
          <w:rFonts w:ascii="Arial" w:hAnsi="Arial" w:cs="Arial"/>
          <w:lang w:val="sv-SE"/>
        </w:rPr>
        <w:t>6</w:t>
      </w:r>
      <w:r w:rsidR="00591C85">
        <w:rPr>
          <w:rFonts w:ascii="Arial" w:hAnsi="Arial" w:cs="Arial"/>
        </w:rPr>
        <w:t>.</w:t>
      </w:r>
      <w:r w:rsidR="000A64F6">
        <w:rPr>
          <w:rFonts w:ascii="Arial" w:hAnsi="Arial" w:cs="Arial"/>
          <w:lang w:val="en-US"/>
        </w:rPr>
        <w:t>3</w:t>
      </w:r>
      <w:r w:rsidR="00591C85">
        <w:rPr>
          <w:rFonts w:ascii="Arial" w:hAnsi="Arial" w:cs="Arial"/>
        </w:rPr>
        <w:t>.1</w:t>
      </w:r>
    </w:p>
    <w:p w14:paraId="33B53DEA" w14:textId="71C69346" w:rsidR="00DD0FC1" w:rsidRPr="0067157C" w:rsidRDefault="00DD0FC1" w:rsidP="00DD0FC1">
      <w:pPr>
        <w:spacing w:after="120"/>
        <w:ind w:left="1985" w:hanging="1985"/>
        <w:jc w:val="both"/>
        <w:rPr>
          <w:rFonts w:ascii="Arial" w:hAnsi="Arial" w:cs="Arial"/>
          <w:bCs/>
        </w:rPr>
      </w:pPr>
      <w:r w:rsidRPr="00540357">
        <w:rPr>
          <w:rFonts w:ascii="Arial" w:hAnsi="Arial" w:cs="Arial"/>
          <w:b/>
          <w:lang w:val="en-US"/>
        </w:rPr>
        <w:t>Document for:</w:t>
      </w:r>
      <w:r w:rsidRPr="00540357">
        <w:rPr>
          <w:rFonts w:ascii="Arial" w:hAnsi="Arial" w:cs="Arial"/>
          <w:b/>
          <w:lang w:val="en-US"/>
        </w:rPr>
        <w:tab/>
      </w:r>
      <w:r w:rsidR="00403425">
        <w:rPr>
          <w:rFonts w:ascii="Arial" w:hAnsi="Arial" w:cs="Arial"/>
          <w:bCs/>
        </w:rPr>
        <w:t>Approval</w:t>
      </w:r>
      <w:r w:rsidR="0067157C">
        <w:rPr>
          <w:rFonts w:ascii="Arial" w:hAnsi="Arial" w:cs="Arial"/>
          <w:bCs/>
        </w:rPr>
        <w:t xml:space="preserve"> </w:t>
      </w:r>
    </w:p>
    <w:p w14:paraId="4B14FE1E" w14:textId="77777777" w:rsidR="00CA3A81" w:rsidRPr="00540357" w:rsidRDefault="00CA3A81" w:rsidP="000230B3">
      <w:pPr>
        <w:pBdr>
          <w:bottom w:val="single" w:sz="4" w:space="0" w:color="auto"/>
        </w:pBdr>
        <w:jc w:val="both"/>
        <w:rPr>
          <w:rFonts w:ascii="Arial" w:hAnsi="Arial" w:cs="Arial"/>
          <w:lang w:val="en-US"/>
        </w:rPr>
      </w:pPr>
    </w:p>
    <w:p w14:paraId="7F65A301" w14:textId="77777777" w:rsidR="00CA3A81" w:rsidRPr="00540357" w:rsidRDefault="00CA3A81" w:rsidP="000230B3">
      <w:pPr>
        <w:jc w:val="both"/>
        <w:rPr>
          <w:rFonts w:ascii="Arial" w:hAnsi="Arial" w:cs="Arial"/>
          <w:lang w:val="en-US"/>
        </w:rPr>
      </w:pPr>
    </w:p>
    <w:p w14:paraId="792B62F5" w14:textId="77777777" w:rsidR="00AA2C32" w:rsidRPr="00AA2C32" w:rsidRDefault="000C5FAC" w:rsidP="000230B3">
      <w:pPr>
        <w:pStyle w:val="Heading1"/>
        <w:jc w:val="both"/>
        <w:rPr>
          <w:lang w:val="en-US"/>
        </w:rPr>
      </w:pPr>
      <w:r>
        <w:rPr>
          <w:lang w:val="en-US"/>
        </w:rPr>
        <w:t>Background</w:t>
      </w:r>
    </w:p>
    <w:p w14:paraId="09DBDA43" w14:textId="328380C5" w:rsidR="002B06A8" w:rsidRPr="009429A0" w:rsidRDefault="00CD45B6" w:rsidP="009C4FBE">
      <w:pPr>
        <w:pStyle w:val="ListParagraph"/>
        <w:spacing w:after="160" w:line="259" w:lineRule="auto"/>
        <w:ind w:left="0"/>
        <w:jc w:val="both"/>
      </w:pPr>
      <w:r>
        <w:t>In RAN</w:t>
      </w:r>
      <w:r w:rsidR="00E2331D">
        <w:t>4</w:t>
      </w:r>
      <w:r>
        <w:t>#</w:t>
      </w:r>
      <w:r w:rsidR="00E73218">
        <w:rPr>
          <w:lang w:val="en-US"/>
        </w:rPr>
        <w:t>10</w:t>
      </w:r>
      <w:r w:rsidR="003C2DC9">
        <w:t>1</w:t>
      </w:r>
      <w:r>
        <w:t>-</w:t>
      </w:r>
      <w:r w:rsidR="00C951D4">
        <w:t>bis-</w:t>
      </w:r>
      <w:r>
        <w:t xml:space="preserve">e, </w:t>
      </w:r>
      <w:r w:rsidR="00CD1A70">
        <w:t xml:space="preserve">the </w:t>
      </w:r>
      <w:r w:rsidR="0067157C" w:rsidRPr="0067157C">
        <w:t xml:space="preserve">UE RF performance </w:t>
      </w:r>
      <w:r w:rsidR="00E73218">
        <w:t>in FR2-2 was further discussed [1], and RAN4 needs to explore the minimum requirement of various types of UEs</w:t>
      </w:r>
      <w:r w:rsidR="003203E8">
        <w:t xml:space="preserve">. It was </w:t>
      </w:r>
      <w:r w:rsidR="00243C46">
        <w:t>agreed</w:t>
      </w:r>
      <w:r w:rsidR="003203E8">
        <w:t xml:space="preserve"> that </w:t>
      </w:r>
      <w:r w:rsidR="009429A0">
        <w:t>eight-</w:t>
      </w:r>
      <w:r w:rsidR="003203E8">
        <w:t xml:space="preserve">element array </w:t>
      </w:r>
      <w:r w:rsidR="00243C46">
        <w:t xml:space="preserve">is used as the baseline to derive the minimum requirement </w:t>
      </w:r>
      <w:r w:rsidR="00DE34B6">
        <w:t xml:space="preserve">for handheld UE. </w:t>
      </w:r>
      <w:r w:rsidR="009429A0">
        <w:t>This paper shares</w:t>
      </w:r>
      <w:r w:rsidR="00875A92">
        <w:t xml:space="preserve"> our </w:t>
      </w:r>
      <w:r w:rsidR="006F2A44">
        <w:t xml:space="preserve">analysis on the minimum Tx requirement for handheld and FWA UEs. </w:t>
      </w:r>
    </w:p>
    <w:p w14:paraId="742CEE71" w14:textId="77777777" w:rsidR="00963CB0" w:rsidRPr="00CD45B6" w:rsidRDefault="00963CB0" w:rsidP="00963CB0">
      <w:pPr>
        <w:pBdr>
          <w:bottom w:val="single" w:sz="4" w:space="0" w:color="auto"/>
        </w:pBdr>
        <w:jc w:val="both"/>
        <w:rPr>
          <w:rFonts w:ascii="Arial" w:hAnsi="Arial" w:cs="Arial"/>
        </w:rPr>
      </w:pPr>
    </w:p>
    <w:p w14:paraId="339784A8" w14:textId="31890B22" w:rsidR="00F305DD" w:rsidRPr="00836B73" w:rsidRDefault="0017720A" w:rsidP="00F305DD">
      <w:pPr>
        <w:pStyle w:val="Heading1"/>
        <w:jc w:val="both"/>
      </w:pPr>
      <w:r>
        <w:t>P</w:t>
      </w:r>
      <w:r w:rsidR="00EB74B5">
        <w:t xml:space="preserve">eak </w:t>
      </w:r>
      <w:r w:rsidR="00F305DD">
        <w:t xml:space="preserve">EIRP </w:t>
      </w:r>
      <w:r w:rsidR="00AC614A">
        <w:t>of</w:t>
      </w:r>
      <w:r w:rsidR="00EB74B5">
        <w:t xml:space="preserve"> </w:t>
      </w:r>
      <w:r w:rsidR="00AC614A">
        <w:t>handheld UEs at 60 GHz</w:t>
      </w:r>
    </w:p>
    <w:p w14:paraId="2A8A989E" w14:textId="58CB37E2" w:rsidR="00397B3C" w:rsidRPr="004C04DE" w:rsidRDefault="00FF09BE" w:rsidP="00E06856">
      <w:pPr>
        <w:jc w:val="both"/>
      </w:pPr>
      <w:r>
        <w:t xml:space="preserve">In our previous contributions [2], 20.5 dBm minimum EIRP is proposed based on </w:t>
      </w:r>
      <w:r w:rsidR="00403425">
        <w:t xml:space="preserve">a </w:t>
      </w:r>
      <w:proofErr w:type="gramStart"/>
      <w:r>
        <w:t>16 el</w:t>
      </w:r>
      <w:r w:rsidR="00B7601A">
        <w:t>e</w:t>
      </w:r>
      <w:r>
        <w:t>ment</w:t>
      </w:r>
      <w:proofErr w:type="gramEnd"/>
      <w:r>
        <w:t xml:space="preserve"> array with conservative estimations. </w:t>
      </w:r>
      <w:r w:rsidR="00F305DD">
        <w:t>In the RAN4</w:t>
      </w:r>
      <w:r w:rsidR="00CD36A6">
        <w:t> 101</w:t>
      </w:r>
      <w:r w:rsidR="00CD36A6">
        <w:rPr>
          <w:lang w:val="en-US"/>
        </w:rPr>
        <w:t xml:space="preserve">bis-e, it has been agreed that </w:t>
      </w:r>
      <w:r w:rsidR="00A41791">
        <w:rPr>
          <w:lang w:val="en-US"/>
        </w:rPr>
        <w:t xml:space="preserve">an </w:t>
      </w:r>
      <w:r w:rsidR="00573AD2">
        <w:rPr>
          <w:lang w:val="en-US"/>
        </w:rPr>
        <w:t>eight</w:t>
      </w:r>
      <w:r w:rsidR="00CD36A6">
        <w:rPr>
          <w:lang w:val="en-US"/>
        </w:rPr>
        <w:t xml:space="preserve"> elements array will be used as a reference </w:t>
      </w:r>
      <w:r w:rsidR="00AF18A9">
        <w:rPr>
          <w:lang w:val="en-US"/>
        </w:rPr>
        <w:t>architecture</w:t>
      </w:r>
      <w:r w:rsidR="00CD36A6">
        <w:rPr>
          <w:lang w:val="en-US"/>
        </w:rPr>
        <w:t xml:space="preserve"> to derive the requirement for mobile handsets in FR2-2. </w:t>
      </w:r>
      <w:r w:rsidR="00634702">
        <w:t xml:space="preserve">A </w:t>
      </w:r>
      <w:r w:rsidR="00397B3C">
        <w:t>rough</w:t>
      </w:r>
      <w:r w:rsidR="00634702">
        <w:t xml:space="preserve"> way to estimate the </w:t>
      </w:r>
      <w:r w:rsidR="00573AD2">
        <w:t>eight-</w:t>
      </w:r>
      <w:r w:rsidR="00634702">
        <w:t xml:space="preserve">element array is to scale down </w:t>
      </w:r>
      <w:r w:rsidR="00397B3C">
        <w:t>6 dB from 16 elements</w:t>
      </w:r>
      <w:r w:rsidR="00100201">
        <w:t>, but the performance can be estimated more accurately considering the reduced</w:t>
      </w:r>
      <w:r w:rsidR="00637EB7">
        <w:t xml:space="preserve"> </w:t>
      </w:r>
      <w:r w:rsidR="00634702">
        <w:t>panel size and lower directivity.</w:t>
      </w:r>
      <w:r w:rsidR="006D136A">
        <w:t xml:space="preserve"> </w:t>
      </w:r>
      <w:proofErr w:type="gramStart"/>
      <w:r w:rsidR="00D93A2A">
        <w:rPr>
          <w:lang w:val="en-US"/>
        </w:rPr>
        <w:t xml:space="preserve">Comparing to the </w:t>
      </w:r>
      <w:r w:rsidR="00A152C7">
        <w:rPr>
          <w:lang w:val="en-US"/>
        </w:rPr>
        <w:t>16-element</w:t>
      </w:r>
      <w:r w:rsidR="00D93A2A">
        <w:rPr>
          <w:lang w:val="en-US"/>
        </w:rPr>
        <w:t xml:space="preserve"> array, it</w:t>
      </w:r>
      <w:proofErr w:type="gramEnd"/>
      <w:r w:rsidR="00D93A2A">
        <w:rPr>
          <w:lang w:val="en-US"/>
        </w:rPr>
        <w:t xml:space="preserve"> </w:t>
      </w:r>
      <w:r w:rsidR="00FE0865">
        <w:rPr>
          <w:lang w:val="en-US"/>
        </w:rPr>
        <w:t>is estimated</w:t>
      </w:r>
      <w:r w:rsidR="00D93A2A">
        <w:rPr>
          <w:lang w:val="en-US"/>
        </w:rPr>
        <w:t xml:space="preserve"> that </w:t>
      </w:r>
      <w:r w:rsidR="00AF18A9">
        <w:rPr>
          <w:lang w:val="en-US"/>
        </w:rPr>
        <w:t>the routing loss</w:t>
      </w:r>
      <w:r w:rsidR="00DE4DFA">
        <w:rPr>
          <w:lang w:val="en-US"/>
        </w:rPr>
        <w:t xml:space="preserve"> (transmission line loss)</w:t>
      </w:r>
      <w:r w:rsidR="00AF18A9">
        <w:rPr>
          <w:lang w:val="en-US"/>
        </w:rPr>
        <w:t xml:space="preserve"> </w:t>
      </w:r>
      <w:r w:rsidR="00FE0865">
        <w:rPr>
          <w:lang w:val="en-US"/>
        </w:rPr>
        <w:t xml:space="preserve">can be reduced </w:t>
      </w:r>
      <w:r w:rsidR="00352F1D">
        <w:rPr>
          <w:lang w:val="en-US"/>
        </w:rPr>
        <w:t>1.5 dB</w:t>
      </w:r>
      <w:r w:rsidR="001F6AF3">
        <w:rPr>
          <w:lang w:val="en-US"/>
        </w:rPr>
        <w:t xml:space="preserve"> due to the smaller size of the panel</w:t>
      </w:r>
      <w:r w:rsidR="004519AB">
        <w:rPr>
          <w:lang w:val="en-US"/>
        </w:rPr>
        <w:t>,</w:t>
      </w:r>
      <w:r w:rsidR="00573512">
        <w:rPr>
          <w:lang w:val="en-US"/>
        </w:rPr>
        <w:t xml:space="preserve"> while the beam point error can also be lowered </w:t>
      </w:r>
      <w:r w:rsidR="00100201">
        <w:rPr>
          <w:lang w:val="en-US"/>
        </w:rPr>
        <w:t xml:space="preserve">by </w:t>
      </w:r>
      <w:r w:rsidR="00573512">
        <w:rPr>
          <w:lang w:val="en-US"/>
        </w:rPr>
        <w:t>about 0.5 dB due to the lower directivity of the beam</w:t>
      </w:r>
      <w:r w:rsidR="00100201">
        <w:rPr>
          <w:lang w:val="en-US"/>
        </w:rPr>
        <w:t>, u</w:t>
      </w:r>
      <w:r w:rsidR="00A152C7">
        <w:rPr>
          <w:lang w:val="en-US"/>
        </w:rPr>
        <w:t xml:space="preserve">nder such a </w:t>
      </w:r>
      <w:r w:rsidR="00E52CF1">
        <w:rPr>
          <w:lang w:val="en-US"/>
        </w:rPr>
        <w:t xml:space="preserve">situation. It can be </w:t>
      </w:r>
      <w:r w:rsidR="00E06856">
        <w:t>calculated</w:t>
      </w:r>
      <w:r w:rsidR="00E52CF1">
        <w:rPr>
          <w:lang w:val="en-US"/>
        </w:rPr>
        <w:t xml:space="preserve"> </w:t>
      </w:r>
      <w:r w:rsidR="00100201">
        <w:rPr>
          <w:lang w:val="en-US"/>
        </w:rPr>
        <w:t xml:space="preserve">that </w:t>
      </w:r>
      <w:r w:rsidR="00E52CF1">
        <w:rPr>
          <w:lang w:val="en-US"/>
        </w:rPr>
        <w:t xml:space="preserve">the peak EIRP of the </w:t>
      </w:r>
      <w:r w:rsidR="00573AD2">
        <w:rPr>
          <w:lang w:val="en-US"/>
        </w:rPr>
        <w:t>eight</w:t>
      </w:r>
      <w:r w:rsidR="00E52CF1">
        <w:rPr>
          <w:lang w:val="en-US"/>
        </w:rPr>
        <w:t xml:space="preserve"> elements </w:t>
      </w:r>
      <w:r w:rsidR="00837533">
        <w:rPr>
          <w:lang w:val="en-US"/>
        </w:rPr>
        <w:t xml:space="preserve">will be </w:t>
      </w:r>
      <w:r w:rsidR="00DE4DFA">
        <w:rPr>
          <w:lang w:val="en-US"/>
        </w:rPr>
        <w:t>in the range about</w:t>
      </w:r>
      <w:r w:rsidR="00837533">
        <w:rPr>
          <w:lang w:val="en-US"/>
        </w:rPr>
        <w:t xml:space="preserve"> 4 dB lower compar</w:t>
      </w:r>
      <w:r w:rsidR="00100201">
        <w:rPr>
          <w:lang w:val="en-US"/>
        </w:rPr>
        <w:t>ed</w:t>
      </w:r>
      <w:r w:rsidR="00837533">
        <w:rPr>
          <w:lang w:val="en-US"/>
        </w:rPr>
        <w:t xml:space="preserve"> to the 16 </w:t>
      </w:r>
      <w:r w:rsidR="004519AB">
        <w:rPr>
          <w:lang w:val="en-US"/>
        </w:rPr>
        <w:t>elements</w:t>
      </w:r>
      <w:r w:rsidR="00100201">
        <w:rPr>
          <w:lang w:val="en-US"/>
        </w:rPr>
        <w:t>,</w:t>
      </w:r>
      <w:r w:rsidR="00846F3B">
        <w:rPr>
          <w:lang w:val="en-US"/>
        </w:rPr>
        <w:t xml:space="preserve"> which results</w:t>
      </w:r>
      <w:r w:rsidR="00100201">
        <w:rPr>
          <w:lang w:val="en-US"/>
        </w:rPr>
        <w:t xml:space="preserve"> in</w:t>
      </w:r>
      <w:r w:rsidR="00846F3B">
        <w:rPr>
          <w:lang w:val="en-US"/>
        </w:rPr>
        <w:t xml:space="preserve"> </w:t>
      </w:r>
      <w:r w:rsidR="00BE4EE6">
        <w:rPr>
          <w:lang w:val="en-US"/>
        </w:rPr>
        <w:t>the peak EIRP lower to 16.5 dBm</w:t>
      </w:r>
      <w:r w:rsidR="004C04DE">
        <w:t xml:space="preserve">. </w:t>
      </w:r>
    </w:p>
    <w:p w14:paraId="02D90B12" w14:textId="77777777" w:rsidR="00397B3C" w:rsidRDefault="00397B3C" w:rsidP="006D136A">
      <w:pPr>
        <w:rPr>
          <w:lang w:val="en-US"/>
        </w:rPr>
      </w:pPr>
    </w:p>
    <w:p w14:paraId="625347FA" w14:textId="5E4F2A3C" w:rsidR="00532935" w:rsidRDefault="00C10534" w:rsidP="006D136A">
      <w:pPr>
        <w:rPr>
          <w:b/>
          <w:bCs/>
        </w:rPr>
      </w:pPr>
      <w:r w:rsidRPr="00F0493A">
        <w:rPr>
          <w:b/>
          <w:bCs/>
        </w:rPr>
        <w:t xml:space="preserve">Proposal </w:t>
      </w:r>
      <w:r w:rsidR="00F0493A">
        <w:rPr>
          <w:b/>
          <w:bCs/>
        </w:rPr>
        <w:t>1</w:t>
      </w:r>
      <w:r w:rsidRPr="00F0493A">
        <w:rPr>
          <w:b/>
          <w:bCs/>
        </w:rPr>
        <w:t xml:space="preserve">: The minimum peak EIRP is about </w:t>
      </w:r>
      <w:r w:rsidR="00E9501C" w:rsidRPr="00F0493A">
        <w:rPr>
          <w:b/>
          <w:bCs/>
        </w:rPr>
        <w:t xml:space="preserve">16.5 dBm for an </w:t>
      </w:r>
      <w:r w:rsidR="009A75AA" w:rsidRPr="00F0493A">
        <w:rPr>
          <w:b/>
          <w:bCs/>
        </w:rPr>
        <w:t>8-element</w:t>
      </w:r>
      <w:r w:rsidR="00E9501C" w:rsidRPr="00F0493A">
        <w:rPr>
          <w:b/>
          <w:bCs/>
        </w:rPr>
        <w:t xml:space="preserve"> array in mobile handset</w:t>
      </w:r>
      <w:r w:rsidR="00E93C98" w:rsidRPr="00F0493A">
        <w:rPr>
          <w:b/>
          <w:bCs/>
        </w:rPr>
        <w:t>s</w:t>
      </w:r>
      <w:r w:rsidR="00E9501C" w:rsidRPr="00F0493A">
        <w:rPr>
          <w:b/>
          <w:bCs/>
        </w:rPr>
        <w:t>.</w:t>
      </w:r>
      <w:r w:rsidR="00E9501C" w:rsidRPr="006D136A">
        <w:rPr>
          <w:b/>
          <w:bCs/>
        </w:rPr>
        <w:t xml:space="preserve"> </w:t>
      </w:r>
    </w:p>
    <w:p w14:paraId="0A81D924" w14:textId="3273DE7F" w:rsidR="004C04DE" w:rsidRDefault="004C04DE" w:rsidP="006D136A">
      <w:pPr>
        <w:rPr>
          <w:b/>
          <w:bCs/>
        </w:rPr>
      </w:pPr>
    </w:p>
    <w:p w14:paraId="679D6EFE" w14:textId="0C72713A" w:rsidR="00474EE5" w:rsidRPr="008D04D6" w:rsidRDefault="00F1047F" w:rsidP="008D04D6">
      <w:pPr>
        <w:pStyle w:val="BodyText"/>
        <w:jc w:val="both"/>
      </w:pPr>
      <w:r>
        <w:t>According to the PA survey in [3], i</w:t>
      </w:r>
      <w:r w:rsidR="004C04DE" w:rsidRPr="005E10BC">
        <w:t>t is also worth mentioning that higher output power from PA is possible</w:t>
      </w:r>
      <w:r>
        <w:t xml:space="preserve">. </w:t>
      </w:r>
      <w:r w:rsidR="004C04DE" w:rsidRPr="005E10BC">
        <w:t xml:space="preserve">Therefore, if </w:t>
      </w:r>
      <w:r w:rsidR="004C5246">
        <w:t xml:space="preserve">a </w:t>
      </w:r>
      <w:r w:rsidR="005E10BC" w:rsidRPr="005E10BC">
        <w:t>higher EIRP is needed to meet the network performance,</w:t>
      </w:r>
      <w:r w:rsidR="004C5246">
        <w:t xml:space="preserve"> it is feasible to enhance further</w:t>
      </w:r>
      <w:r w:rsidR="005E10BC" w:rsidRPr="005E10BC">
        <w:t xml:space="preserve"> the </w:t>
      </w:r>
      <w:r w:rsidR="004C5246">
        <w:t xml:space="preserve">minimum EIRP requirement </w:t>
      </w:r>
      <w:r w:rsidR="005E10BC" w:rsidRPr="005E10BC">
        <w:t>of 8 elements</w:t>
      </w:r>
      <w:r w:rsidR="004C5246">
        <w:t xml:space="preserve"> array</w:t>
      </w:r>
      <w:r w:rsidR="005E10BC" w:rsidRPr="005E10BC">
        <w:t xml:space="preserve">. </w:t>
      </w:r>
    </w:p>
    <w:p w14:paraId="777FEAFD" w14:textId="54DB5940" w:rsidR="00B666DA" w:rsidRDefault="00B666DA" w:rsidP="00B666DA">
      <w:pPr>
        <w:pStyle w:val="Heading1"/>
        <w:jc w:val="both"/>
      </w:pPr>
      <w:r>
        <w:t>Spherical coverage of handheld UEs at 60 GHz</w:t>
      </w:r>
    </w:p>
    <w:p w14:paraId="10A7A996" w14:textId="14512F10" w:rsidR="00426A2D" w:rsidRPr="007F0316" w:rsidRDefault="00426A2D" w:rsidP="00426A2D">
      <w:pPr>
        <w:pStyle w:val="BodyText"/>
        <w:jc w:val="both"/>
        <w:rPr>
          <w:lang w:val="en-US"/>
        </w:rPr>
      </w:pPr>
      <w:r w:rsidRPr="006E52A5">
        <w:rPr>
          <w:lang w:val="en-US"/>
        </w:rPr>
        <w:t xml:space="preserve">To understand the spherical coverage performance of handheld devices at 60 GHz, </w:t>
      </w:r>
      <w:r>
        <w:rPr>
          <w:lang w:val="en-US"/>
        </w:rPr>
        <w:t xml:space="preserve">we conducted </w:t>
      </w:r>
      <w:r w:rsidRPr="006E52A5">
        <w:rPr>
          <w:lang w:val="en-US"/>
        </w:rPr>
        <w:t>full-wave simulation</w:t>
      </w:r>
      <w:r>
        <w:rPr>
          <w:lang w:val="en-US"/>
        </w:rPr>
        <w:t>s</w:t>
      </w:r>
      <w:r w:rsidRPr="006E52A5">
        <w:rPr>
          <w:lang w:val="en-US"/>
        </w:rPr>
        <w:t xml:space="preserve"> of a handheld device with three antenna panels </w:t>
      </w:r>
      <w:r>
        <w:rPr>
          <w:lang w:val="en-US"/>
        </w:rPr>
        <w:t>facing</w:t>
      </w:r>
      <w:r w:rsidRPr="006E52A5">
        <w:rPr>
          <w:lang w:val="en-US"/>
        </w:rPr>
        <w:t xml:space="preserve"> </w:t>
      </w:r>
      <w:r>
        <w:rPr>
          <w:lang w:val="en-US"/>
        </w:rPr>
        <w:t xml:space="preserve">the </w:t>
      </w:r>
      <w:r w:rsidRPr="006E52A5">
        <w:rPr>
          <w:lang w:val="en-US"/>
        </w:rPr>
        <w:t>left</w:t>
      </w:r>
      <w:r>
        <w:rPr>
          <w:lang w:val="en-US"/>
        </w:rPr>
        <w:t>,</w:t>
      </w:r>
      <w:r w:rsidRPr="006E52A5">
        <w:rPr>
          <w:lang w:val="en-US"/>
        </w:rPr>
        <w:t xml:space="preserve"> right </w:t>
      </w:r>
      <w:r>
        <w:rPr>
          <w:lang w:val="en-US"/>
        </w:rPr>
        <w:t>and</w:t>
      </w:r>
      <w:r w:rsidRPr="006E52A5">
        <w:rPr>
          <w:lang w:val="en-US"/>
        </w:rPr>
        <w:t xml:space="preserve"> back </w:t>
      </w:r>
      <w:r>
        <w:rPr>
          <w:lang w:val="en-US"/>
        </w:rPr>
        <w:t xml:space="preserve">sides </w:t>
      </w:r>
      <w:r w:rsidRPr="006E52A5">
        <w:rPr>
          <w:lang w:val="en-US"/>
        </w:rPr>
        <w:t>of the device</w:t>
      </w:r>
      <w:r>
        <w:rPr>
          <w:lang w:val="en-US"/>
        </w:rPr>
        <w:t xml:space="preserve"> (see Fig. </w:t>
      </w:r>
      <w:r w:rsidR="006C6C97">
        <w:t>1</w:t>
      </w:r>
      <w:r>
        <w:rPr>
          <w:lang w:val="en-US"/>
        </w:rPr>
        <w:t>(a))</w:t>
      </w:r>
      <w:r w:rsidRPr="006E52A5">
        <w:rPr>
          <w:lang w:val="en-US"/>
        </w:rPr>
        <w:t xml:space="preserve">. </w:t>
      </w:r>
      <w:r w:rsidRPr="00AE624A">
        <w:rPr>
          <w:lang w:val="en-US"/>
        </w:rPr>
        <w:t>Each panel is composed of an 8*</w:t>
      </w:r>
      <w:r w:rsidR="006C6C97">
        <w:rPr>
          <w:lang w:val="en-US"/>
        </w:rPr>
        <w:t>1</w:t>
      </w:r>
      <w:r w:rsidRPr="00AE624A">
        <w:rPr>
          <w:lang w:val="en-US"/>
        </w:rPr>
        <w:t xml:space="preserve"> patch array with half</w:t>
      </w:r>
      <w:r w:rsidR="006C6C97">
        <w:rPr>
          <w:lang w:val="en-US"/>
        </w:rPr>
        <w:t>-</w:t>
      </w:r>
      <w:r w:rsidRPr="00AE624A">
        <w:rPr>
          <w:lang w:val="en-US"/>
        </w:rPr>
        <w:t xml:space="preserve">wavelength inter-element distance. </w:t>
      </w:r>
      <w:r w:rsidRPr="006E52A5">
        <w:rPr>
          <w:lang w:val="en-US"/>
        </w:rPr>
        <w:t xml:space="preserve">The device is covered by a glass back cover and a metal frame </w:t>
      </w:r>
      <w:r w:rsidR="007108D9" w:rsidRPr="006E52A5">
        <w:rPr>
          <w:lang w:val="en-US"/>
        </w:rPr>
        <w:t>with</w:t>
      </w:r>
      <w:r w:rsidRPr="006E52A5">
        <w:rPr>
          <w:lang w:val="en-US"/>
        </w:rPr>
        <w:t xml:space="preserve"> </w:t>
      </w:r>
      <w:r w:rsidR="00BA375C" w:rsidRPr="006E52A5">
        <w:rPr>
          <w:lang w:val="en-US"/>
        </w:rPr>
        <w:t>plastic</w:t>
      </w:r>
      <w:r w:rsidR="006C6C97">
        <w:rPr>
          <w:lang w:val="en-US"/>
        </w:rPr>
        <w:t>-</w:t>
      </w:r>
      <w:r w:rsidR="00BA375C" w:rsidRPr="006E52A5">
        <w:rPr>
          <w:lang w:val="en-US"/>
        </w:rPr>
        <w:t xml:space="preserve">filled </w:t>
      </w:r>
      <w:r w:rsidRPr="006E52A5">
        <w:rPr>
          <w:lang w:val="en-US"/>
        </w:rPr>
        <w:t>window open</w:t>
      </w:r>
      <w:r w:rsidR="0033244F">
        <w:rPr>
          <w:lang w:val="en-US"/>
        </w:rPr>
        <w:t>ings</w:t>
      </w:r>
      <w:r w:rsidRPr="006E52A5">
        <w:rPr>
          <w:lang w:val="en-US"/>
        </w:rPr>
        <w:t xml:space="preserve"> for the antenna panels on the side. The overall simulation assumption</w:t>
      </w:r>
      <w:r w:rsidR="0033244F">
        <w:rPr>
          <w:lang w:val="en-US"/>
        </w:rPr>
        <w:t>s</w:t>
      </w:r>
      <w:r w:rsidRPr="006E52A5">
        <w:rPr>
          <w:lang w:val="en-US"/>
        </w:rPr>
        <w:t xml:space="preserve"> </w:t>
      </w:r>
      <w:r w:rsidR="0033244F">
        <w:rPr>
          <w:lang w:val="en-US"/>
        </w:rPr>
        <w:t>are</w:t>
      </w:r>
      <w:r w:rsidRPr="006E52A5">
        <w:rPr>
          <w:lang w:val="en-US"/>
        </w:rPr>
        <w:t xml:space="preserve"> </w:t>
      </w:r>
      <w:r w:rsidRPr="00AE624A">
        <w:rPr>
          <w:lang w:val="en-US"/>
        </w:rPr>
        <w:t>summarized</w:t>
      </w:r>
      <w:r w:rsidRPr="006E52A5">
        <w:rPr>
          <w:lang w:val="en-US"/>
        </w:rPr>
        <w:t xml:space="preserve"> in the </w:t>
      </w:r>
      <w:r w:rsidRPr="00AE624A">
        <w:rPr>
          <w:lang w:val="en-US"/>
        </w:rPr>
        <w:t>T</w:t>
      </w:r>
      <w:r w:rsidRPr="006E52A5">
        <w:rPr>
          <w:lang w:val="en-US"/>
        </w:rPr>
        <w:t>able</w:t>
      </w:r>
      <w:r w:rsidRPr="00AE624A">
        <w:rPr>
          <w:lang w:val="en-US"/>
        </w:rPr>
        <w:t xml:space="preserve"> I</w:t>
      </w:r>
      <w:r w:rsidR="0033244F">
        <w:rPr>
          <w:lang w:val="en-US"/>
        </w:rPr>
        <w:t>.</w:t>
      </w:r>
      <w:r w:rsidRPr="006E52A5">
        <w:rPr>
          <w:lang w:val="en-US"/>
        </w:rPr>
        <w:t xml:space="preserve"> </w:t>
      </w:r>
      <w:r w:rsidR="0033244F">
        <w:rPr>
          <w:lang w:val="en-US"/>
        </w:rPr>
        <w:t>These are</w:t>
      </w:r>
      <w:r w:rsidRPr="00AE624A">
        <w:rPr>
          <w:lang w:val="en-US"/>
        </w:rPr>
        <w:t xml:space="preserve"> </w:t>
      </w:r>
      <w:r w:rsidRPr="006E52A5">
        <w:rPr>
          <w:lang w:val="en-US"/>
        </w:rPr>
        <w:t>aligned with assumption 6 in R4-1801202</w:t>
      </w:r>
      <w:r w:rsidRPr="00AE624A">
        <w:rPr>
          <w:lang w:val="en-US"/>
        </w:rPr>
        <w:t xml:space="preserve"> [</w:t>
      </w:r>
      <w:r w:rsidR="006C6C97">
        <w:rPr>
          <w:lang w:val="en-US"/>
        </w:rPr>
        <w:t>4</w:t>
      </w:r>
      <w:r w:rsidRPr="00AE624A">
        <w:rPr>
          <w:lang w:val="en-US"/>
        </w:rPr>
        <w:t>]</w:t>
      </w:r>
      <w:r w:rsidRPr="00B6586E">
        <w:rPr>
          <w:lang w:val="en-US"/>
        </w:rPr>
        <w:t xml:space="preserve"> wit</w:t>
      </w:r>
      <w:r w:rsidRPr="007F0316">
        <w:rPr>
          <w:lang w:val="en-US"/>
        </w:rPr>
        <w:t>h minor modifications to fit the properties at 60 G</w:t>
      </w:r>
      <w:r>
        <w:rPr>
          <w:lang w:val="en-US"/>
        </w:rPr>
        <w:t>H</w:t>
      </w:r>
      <w:r w:rsidRPr="007F0316">
        <w:rPr>
          <w:lang w:val="en-US"/>
        </w:rPr>
        <w:t xml:space="preserve">z. </w:t>
      </w:r>
    </w:p>
    <w:p w14:paraId="47982ADF" w14:textId="43AB967F" w:rsidR="001F7310" w:rsidRPr="001F7310" w:rsidRDefault="001F7310" w:rsidP="001F7310">
      <w:pPr>
        <w:pStyle w:val="NormalWeb"/>
        <w:shd w:val="clear" w:color="auto" w:fill="FFFFFF"/>
        <w:jc w:val="center"/>
        <w:rPr>
          <w:rFonts w:ascii="Arial" w:eastAsia="Times New Roman" w:hAnsi="Arial" w:cs="Arial"/>
          <w:color w:val="000000"/>
          <w:lang w:eastAsia="zh-CN"/>
        </w:rPr>
      </w:pPr>
      <w:r>
        <w:rPr>
          <w:rFonts w:eastAsia="SimSun"/>
          <w:b/>
          <w:bCs/>
          <w:sz w:val="20"/>
          <w:szCs w:val="20"/>
          <w:lang w:eastAsia="en-US"/>
        </w:rPr>
        <w:t>Table I. Simulation assumption for CDF of antenna gain at 60 GHz</w:t>
      </w:r>
    </w:p>
    <w:tbl>
      <w:tblPr>
        <w:tblW w:w="0" w:type="auto"/>
        <w:tblCellMar>
          <w:left w:w="0" w:type="dxa"/>
          <w:right w:w="0" w:type="dxa"/>
        </w:tblCellMar>
        <w:tblLook w:val="0600" w:firstRow="0" w:lastRow="0" w:firstColumn="0" w:lastColumn="0" w:noHBand="1" w:noVBand="1"/>
      </w:tblPr>
      <w:tblGrid>
        <w:gridCol w:w="3328"/>
        <w:gridCol w:w="563"/>
        <w:gridCol w:w="2306"/>
        <w:gridCol w:w="3648"/>
      </w:tblGrid>
      <w:tr w:rsidR="001F7310" w:rsidRPr="001F7310" w14:paraId="317DD2CC"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77D3476E" w14:textId="77777777" w:rsidR="001F7310" w:rsidRPr="001F7310" w:rsidRDefault="001F7310" w:rsidP="001F7310">
            <w:pPr>
              <w:pStyle w:val="BodyText"/>
              <w:rPr>
                <w:lang w:val="en-US"/>
              </w:rPr>
            </w:pPr>
            <w:r w:rsidRPr="00E73218">
              <w:rPr>
                <w:b/>
                <w:bCs/>
                <w:lang w:val="en-US"/>
              </w:rPr>
              <w:t># of antenna in an antenna module/set</w:t>
            </w:r>
            <w:r w:rsidRPr="00E73218">
              <w:rPr>
                <w:b/>
                <w:bCs/>
                <w:lang w:val="en-US"/>
              </w:rPr>
              <w:br/>
              <w:t>(# of patches, # of dipoles, etc.)</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F682F68"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EFB113" w14:textId="47A37D75" w:rsidR="001F7310" w:rsidRPr="001F7310" w:rsidRDefault="001F7310" w:rsidP="001F7310">
            <w:pPr>
              <w:pStyle w:val="BodyText"/>
              <w:rPr>
                <w:lang w:val="sv-SE"/>
              </w:rPr>
            </w:pPr>
            <w:r w:rsidRPr="00E73218">
              <w:rPr>
                <w:lang w:val="sv-SE"/>
              </w:rPr>
              <w:t>8*</w:t>
            </w:r>
            <w:r w:rsidR="008D04D6">
              <w:t>1</w:t>
            </w:r>
            <w:r w:rsidRPr="00E73218">
              <w:rPr>
                <w:lang w:val="sv-SE"/>
              </w:rPr>
              <w:t xml:space="preserve"> patch array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690F54" w14:textId="77777777" w:rsidR="001F7310" w:rsidRPr="001F7310" w:rsidRDefault="001F7310" w:rsidP="001F7310">
            <w:pPr>
              <w:pStyle w:val="BodyText"/>
              <w:rPr>
                <w:lang w:val="en-US"/>
              </w:rPr>
            </w:pPr>
            <w:r w:rsidRPr="00E73218">
              <w:rPr>
                <w:lang w:val="en-US"/>
              </w:rPr>
              <w:t>Depends on the current implementation</w:t>
            </w:r>
          </w:p>
        </w:tc>
      </w:tr>
      <w:tr w:rsidR="001F7310" w:rsidRPr="001F7310" w14:paraId="44708214"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430CA850" w14:textId="77777777" w:rsidR="001F7310" w:rsidRPr="001F7310" w:rsidRDefault="001F7310" w:rsidP="001F7310">
            <w:pPr>
              <w:pStyle w:val="BodyText"/>
              <w:rPr>
                <w:lang w:val="en-US"/>
              </w:rPr>
            </w:pPr>
            <w:r w:rsidRPr="00E73218">
              <w:rPr>
                <w:b/>
                <w:bCs/>
                <w:lang w:val="en-US"/>
              </w:rPr>
              <w:t># of antenna module/set in total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7A1D47C"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6618790" w14:textId="77777777" w:rsidR="001F7310" w:rsidRPr="001F7310" w:rsidRDefault="001F7310" w:rsidP="001F7310">
            <w:pPr>
              <w:pStyle w:val="BodyText"/>
              <w:rPr>
                <w:lang w:val="sv-SE"/>
              </w:rPr>
            </w:pPr>
            <w:r w:rsidRPr="00E73218">
              <w:rPr>
                <w:lang w:val="en-US"/>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69A9C72" w14:textId="77777777" w:rsidR="001F7310" w:rsidRPr="001F7310" w:rsidRDefault="001F7310" w:rsidP="001F7310">
            <w:pPr>
              <w:pStyle w:val="BodyText"/>
              <w:rPr>
                <w:lang w:val="sv-SE"/>
              </w:rPr>
            </w:pPr>
          </w:p>
        </w:tc>
      </w:tr>
      <w:tr w:rsidR="001F7310" w:rsidRPr="001F7310" w14:paraId="6C959B9D"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B3B09BD" w14:textId="77777777" w:rsidR="001F7310" w:rsidRPr="001F7310" w:rsidRDefault="001F7310" w:rsidP="001F7310">
            <w:pPr>
              <w:pStyle w:val="BodyText"/>
              <w:rPr>
                <w:lang w:val="sv-SE"/>
              </w:rPr>
            </w:pPr>
            <w:r w:rsidRPr="00E73218">
              <w:rPr>
                <w:b/>
                <w:bCs/>
                <w:lang w:val="en-US"/>
              </w:rPr>
              <w:t>Finite UV</w:t>
            </w:r>
            <w:r w:rsidRPr="00E73218">
              <w:rPr>
                <w:b/>
                <w:bCs/>
                <w:lang w:val="sv-SE"/>
              </w:rPr>
              <w:t xml:space="preserve"> </w:t>
            </w:r>
            <w:r w:rsidRPr="00E73218">
              <w:rPr>
                <w:b/>
                <w:bCs/>
                <w:lang w:val="en-US"/>
              </w:rPr>
              <w:t>test points</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2F174A6" w14:textId="77777777" w:rsidR="001F7310" w:rsidRPr="001F7310" w:rsidRDefault="001F7310" w:rsidP="001F7310">
            <w:pPr>
              <w:pStyle w:val="BodyText"/>
              <w:rPr>
                <w:lang w:val="sv-SE"/>
              </w:rPr>
            </w:pPr>
            <w:r w:rsidRPr="00E73218">
              <w:rPr>
                <w:lang w:val="en-US"/>
              </w:rPr>
              <w:t>Y/N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414C7BD" w14:textId="77777777" w:rsidR="001F7310" w:rsidRPr="001F7310" w:rsidRDefault="001F7310" w:rsidP="001F7310">
            <w:pPr>
              <w:pStyle w:val="BodyText"/>
              <w:rPr>
                <w:lang w:val="sv-SE"/>
              </w:rPr>
            </w:pPr>
            <w:r w:rsidRPr="00E73218">
              <w:rPr>
                <w:lang w:val="en-US"/>
              </w:rPr>
              <w: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3F89C8" w14:textId="77777777" w:rsidR="001F7310" w:rsidRPr="001F7310" w:rsidRDefault="001F7310" w:rsidP="001F7310">
            <w:pPr>
              <w:pStyle w:val="BodyText"/>
              <w:rPr>
                <w:lang w:val="en-US"/>
              </w:rPr>
            </w:pPr>
            <w:r w:rsidRPr="00E73218">
              <w:rPr>
                <w:lang w:val="en-US"/>
              </w:rPr>
              <w:t>Finite test point shall be the baseline</w:t>
            </w:r>
          </w:p>
        </w:tc>
      </w:tr>
      <w:tr w:rsidR="001F7310" w:rsidRPr="001F7310" w14:paraId="07B129A4" w14:textId="77777777" w:rsidTr="00E73218">
        <w:trPr>
          <w:trHeight w:val="140"/>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427FCDB2" w14:textId="77777777" w:rsidR="001F7310" w:rsidRPr="001F7310" w:rsidRDefault="001F7310" w:rsidP="001F7310">
            <w:pPr>
              <w:pStyle w:val="BodyText"/>
              <w:rPr>
                <w:lang w:val="sv-SE"/>
              </w:rPr>
            </w:pPr>
            <w:r w:rsidRPr="00E73218">
              <w:rPr>
                <w:b/>
                <w:bCs/>
                <w:lang w:val="en-US"/>
              </w:rPr>
              <w:t>Beam phase shifter controller</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C0302A7" w14:textId="77777777" w:rsidR="001F7310" w:rsidRPr="001F7310" w:rsidRDefault="001F7310" w:rsidP="001F7310">
            <w:pPr>
              <w:pStyle w:val="BodyText"/>
              <w:rPr>
                <w:lang w:val="sv-SE"/>
              </w:rPr>
            </w:pPr>
            <w:r w:rsidRPr="00E73218">
              <w:rPr>
                <w:lang w:val="en-US"/>
              </w:rPr>
              <w:t>degree</w:t>
            </w: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89841A" w14:textId="77777777" w:rsidR="001F7310" w:rsidRPr="001F7310" w:rsidRDefault="001F7310" w:rsidP="001F7310">
            <w:pPr>
              <w:pStyle w:val="BodyText"/>
              <w:rPr>
                <w:lang w:val="sv-SE"/>
              </w:rPr>
            </w:pPr>
            <w:r w:rsidRPr="00E73218">
              <w:rPr>
                <w:lang w:val="en-US"/>
              </w:rPr>
              <w:t>45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9DC591" w14:textId="77777777" w:rsidR="001F7310" w:rsidRPr="001F7310" w:rsidRDefault="001F7310" w:rsidP="001F7310">
            <w:pPr>
              <w:pStyle w:val="BodyText"/>
              <w:rPr>
                <w:lang w:val="en-US"/>
              </w:rPr>
            </w:pPr>
            <w:r w:rsidRPr="00E73218">
              <w:rPr>
                <w:lang w:val="en-US"/>
              </w:rPr>
              <w:t>Finite beam shall be the baseline</w:t>
            </w:r>
          </w:p>
        </w:tc>
      </w:tr>
      <w:tr w:rsidR="001F7310" w:rsidRPr="001F7310" w14:paraId="259BDFEF"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2972383" w14:textId="77777777" w:rsidR="001F7310" w:rsidRPr="001F7310" w:rsidRDefault="001F7310" w:rsidP="001F7310">
            <w:pPr>
              <w:pStyle w:val="BodyText"/>
              <w:rPr>
                <w:lang w:val="en-US"/>
              </w:rPr>
            </w:pPr>
            <w:r w:rsidRPr="00E73218">
              <w:rPr>
                <w:b/>
                <w:bCs/>
                <w:lang w:val="en-US"/>
              </w:rPr>
              <w:t>Antenna type (patch, dipole, or both)</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B3A3580"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3235255" w14:textId="77777777" w:rsidR="001F7310" w:rsidRPr="001F7310" w:rsidRDefault="001F7310" w:rsidP="001F7310">
            <w:pPr>
              <w:pStyle w:val="BodyText"/>
              <w:rPr>
                <w:lang w:val="sv-SE"/>
              </w:rPr>
            </w:pPr>
            <w:r w:rsidRPr="00E73218">
              <w:rPr>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D1A50D5" w14:textId="77777777" w:rsidR="001F7310" w:rsidRPr="001F7310" w:rsidRDefault="001F7310" w:rsidP="001F7310">
            <w:pPr>
              <w:pStyle w:val="BodyText"/>
              <w:rPr>
                <w:lang w:val="en-US"/>
              </w:rPr>
            </w:pPr>
            <w:r w:rsidRPr="00E73218">
              <w:rPr>
                <w:lang w:val="en-US"/>
              </w:rPr>
              <w:t>Depends on the current implementation</w:t>
            </w:r>
          </w:p>
        </w:tc>
      </w:tr>
      <w:tr w:rsidR="001F7310" w:rsidRPr="001F7310" w14:paraId="41A68835" w14:textId="77777777" w:rsidTr="00E73218">
        <w:trPr>
          <w:trHeight w:val="155"/>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67EAA4AB" w14:textId="77777777" w:rsidR="001F7310" w:rsidRPr="001F7310" w:rsidRDefault="001F7310" w:rsidP="001F7310">
            <w:pPr>
              <w:pStyle w:val="BodyText"/>
              <w:rPr>
                <w:lang w:val="en-US"/>
              </w:rPr>
            </w:pPr>
            <w:r w:rsidRPr="00E73218">
              <w:rPr>
                <w:b/>
                <w:bCs/>
                <w:lang w:val="en-US"/>
              </w:rPr>
              <w:t>Antenna module/set location (front, back, top-side, left-side, right-side, bottom-side)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BC33F3"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21C678" w14:textId="23B432A2" w:rsidR="001F7310" w:rsidRPr="005C2939" w:rsidRDefault="001F7310" w:rsidP="001F7310">
            <w:pPr>
              <w:pStyle w:val="BodyText"/>
              <w:rPr>
                <w:lang/>
              </w:rPr>
            </w:pPr>
            <w:r w:rsidRPr="00E73218">
              <w:rPr>
                <w:lang w:val="en-US"/>
              </w:rPr>
              <w:t xml:space="preserve">Left &amp; Right &amp; </w:t>
            </w:r>
            <w:r w:rsidR="005C2939">
              <w:rPr>
                <w:lang/>
              </w:rPr>
              <w:t>Back</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4C7D797" w14:textId="77777777" w:rsidR="001F7310" w:rsidRPr="001F7310" w:rsidRDefault="001F7310" w:rsidP="001F7310">
            <w:pPr>
              <w:pStyle w:val="BodyText"/>
              <w:rPr>
                <w:lang w:val="en-US"/>
              </w:rPr>
            </w:pPr>
            <w:r w:rsidRPr="00E73218">
              <w:rPr>
                <w:lang w:val="en-US"/>
              </w:rPr>
              <w:t xml:space="preserve">combination of the lists </w:t>
            </w:r>
            <w:proofErr w:type="gramStart"/>
            <w:r w:rsidRPr="00E73218">
              <w:rPr>
                <w:lang w:val="en-US"/>
              </w:rPr>
              <w:t>are</w:t>
            </w:r>
            <w:proofErr w:type="gramEnd"/>
            <w:r w:rsidRPr="00E73218">
              <w:rPr>
                <w:lang w:val="en-US"/>
              </w:rPr>
              <w:t xml:space="preserve"> not precluded.</w:t>
            </w:r>
          </w:p>
        </w:tc>
      </w:tr>
      <w:tr w:rsidR="001F7310" w:rsidRPr="001F7310" w14:paraId="039837A3"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2CC4369E" w14:textId="77777777" w:rsidR="001F7310" w:rsidRPr="001F7310" w:rsidRDefault="001F7310" w:rsidP="001F7310">
            <w:pPr>
              <w:pStyle w:val="BodyText"/>
              <w:rPr>
                <w:lang w:val="en-US"/>
              </w:rPr>
            </w:pPr>
            <w:r w:rsidRPr="00E73218">
              <w:rPr>
                <w:b/>
                <w:bCs/>
                <w:lang w:val="en-US"/>
              </w:rPr>
              <w:lastRenderedPageBreak/>
              <w:t>Front cover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E700B4F"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B6ED395" w14:textId="77777777" w:rsidR="001F7310" w:rsidRPr="001F7310" w:rsidRDefault="001F7310" w:rsidP="001F7310">
            <w:pPr>
              <w:pStyle w:val="BodyText"/>
              <w:rPr>
                <w:lang w:val="sv-SE"/>
              </w:rPr>
            </w:pPr>
            <w:r w:rsidRPr="00E73218">
              <w:rPr>
                <w:lang w:val="en-US"/>
              </w:rPr>
              <w:t>Glass</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5B7B499" w14:textId="77777777" w:rsidR="001F7310" w:rsidRPr="001F7310" w:rsidRDefault="001F7310" w:rsidP="001F7310">
            <w:pPr>
              <w:pStyle w:val="BodyText"/>
              <w:rPr>
                <w:lang w:val="en-US"/>
              </w:rPr>
            </w:pPr>
            <w:r w:rsidRPr="00E73218">
              <w:rPr>
                <w:lang w:val="en-US"/>
              </w:rPr>
              <w:t xml:space="preserve">This information is meaningful only if it’s the same with the material which covers antennas. </w:t>
            </w:r>
          </w:p>
        </w:tc>
      </w:tr>
      <w:tr w:rsidR="001F7310" w:rsidRPr="001F7310" w14:paraId="7B5BDDF3"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19B2AD5" w14:textId="77777777" w:rsidR="001F7310" w:rsidRPr="001F7310" w:rsidRDefault="001F7310" w:rsidP="001F7310">
            <w:pPr>
              <w:pStyle w:val="BodyText"/>
              <w:rPr>
                <w:lang w:val="en-US"/>
              </w:rPr>
            </w:pPr>
            <w:r w:rsidRPr="00E73218">
              <w:rPr>
                <w:b/>
                <w:bCs/>
                <w:lang w:val="en-US"/>
              </w:rPr>
              <w:t>Back cover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8C6CCD9" w14:textId="77777777" w:rsidR="001F7310" w:rsidRPr="001F7310" w:rsidRDefault="001F7310" w:rsidP="001F7310">
            <w:pPr>
              <w:pStyle w:val="BodyText"/>
              <w:rPr>
                <w:lang w:val="en-US"/>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AD85C3" w14:textId="77777777" w:rsidR="001F7310" w:rsidRPr="001F7310" w:rsidRDefault="001F7310" w:rsidP="001F7310">
            <w:pPr>
              <w:pStyle w:val="BodyText"/>
              <w:rPr>
                <w:lang w:val="sv-SE"/>
              </w:rPr>
            </w:pPr>
            <w:r w:rsidRPr="00E73218">
              <w:rPr>
                <w:lang w:val="en-US"/>
              </w:rPr>
              <w:t>Glass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F1627B" w14:textId="77777777" w:rsidR="001F7310" w:rsidRPr="001F7310" w:rsidRDefault="001F7310" w:rsidP="001F7310">
            <w:pPr>
              <w:pStyle w:val="BodyText"/>
              <w:rPr>
                <w:lang w:val="sv-SE"/>
              </w:rPr>
            </w:pPr>
          </w:p>
        </w:tc>
      </w:tr>
      <w:tr w:rsidR="001F7310" w:rsidRPr="001F7310" w14:paraId="4BC971F8" w14:textId="77777777" w:rsidTr="00E73218">
        <w:trPr>
          <w:trHeight w:val="279"/>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E5EA83E" w14:textId="77777777" w:rsidR="001F7310" w:rsidRPr="001F7310" w:rsidRDefault="001F7310" w:rsidP="001F7310">
            <w:pPr>
              <w:pStyle w:val="BodyText"/>
              <w:rPr>
                <w:lang w:val="en-US"/>
              </w:rPr>
            </w:pPr>
            <w:r w:rsidRPr="00E73218">
              <w:rPr>
                <w:b/>
                <w:bCs/>
                <w:lang w:val="en-US"/>
              </w:rPr>
              <w:t>Side cover / Frame (Plastic, Glass, Ceramic, Metal)</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0691AD4" w14:textId="77777777" w:rsidR="001F7310" w:rsidRPr="001F7310" w:rsidRDefault="001F7310" w:rsidP="001F7310">
            <w:pPr>
              <w:pStyle w:val="BodyText"/>
              <w:rPr>
                <w:lang w:val="en-US"/>
              </w:rPr>
            </w:pPr>
            <w:r w:rsidRPr="00E73218">
              <w:rPr>
                <w:lang w:val="sv-SE"/>
              </w:rPr>
              <w:t xml:space="preserve">　</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B371BB8" w14:textId="7FE34AE0" w:rsidR="001F7310" w:rsidRPr="001F7310" w:rsidRDefault="001F7310" w:rsidP="001F7310">
            <w:pPr>
              <w:pStyle w:val="BodyText"/>
              <w:rPr>
                <w:lang w:val="en-US"/>
              </w:rPr>
            </w:pPr>
            <w:r w:rsidRPr="00E73218">
              <w:rPr>
                <w:lang w:val="en-US"/>
              </w:rPr>
              <w:t>Metal</w:t>
            </w:r>
            <w:r w:rsidR="00434A8E" w:rsidRPr="00E73218">
              <w:rPr>
                <w:lang w:val="en-US"/>
              </w:rPr>
              <w:t>/Plastic (with plastic in front of the side panels)</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C2F407A" w14:textId="77777777" w:rsidR="001F7310" w:rsidRPr="001F7310" w:rsidRDefault="001F7310" w:rsidP="001F7310">
            <w:pPr>
              <w:pStyle w:val="BodyText"/>
              <w:rPr>
                <w:lang w:val="en-US"/>
              </w:rPr>
            </w:pPr>
          </w:p>
        </w:tc>
      </w:tr>
      <w:tr w:rsidR="001F7310" w:rsidRPr="001F7310" w14:paraId="380BF618"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0A261548" w14:textId="77777777" w:rsidR="001F7310" w:rsidRPr="001F7310" w:rsidRDefault="001F7310" w:rsidP="001F7310">
            <w:pPr>
              <w:pStyle w:val="BodyText"/>
              <w:rPr>
                <w:lang w:val="sv-SE"/>
              </w:rPr>
            </w:pPr>
            <w:r w:rsidRPr="00E73218">
              <w:rPr>
                <w:b/>
                <w:bCs/>
                <w:lang w:val="en-US"/>
              </w:rPr>
              <w:t>Device size (</w:t>
            </w:r>
            <w:proofErr w:type="spellStart"/>
            <w:r w:rsidRPr="00E73218">
              <w:rPr>
                <w:b/>
                <w:bCs/>
                <w:lang w:val="en-US"/>
              </w:rPr>
              <w:t>WxHxD</w:t>
            </w:r>
            <w:proofErr w:type="spellEnd"/>
            <w:r w:rsidRPr="00E73218">
              <w:rPr>
                <w:b/>
                <w:bCs/>
                <w:lang w:val="en-US"/>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20B2AFE" w14:textId="77777777" w:rsidR="001F7310" w:rsidRPr="001F7310" w:rsidRDefault="001F7310" w:rsidP="001F7310">
            <w:pPr>
              <w:pStyle w:val="BodyText"/>
              <w:rPr>
                <w:lang w:val="sv-SE"/>
              </w:rPr>
            </w:pPr>
            <w:r w:rsidRPr="00E73218">
              <w:rPr>
                <w:lang w:val="en-US"/>
              </w:rPr>
              <w:t>cm3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17D4930" w14:textId="77777777" w:rsidR="001F7310" w:rsidRPr="001F7310" w:rsidRDefault="001F7310" w:rsidP="001F7310">
            <w:pPr>
              <w:pStyle w:val="BodyText"/>
              <w:rPr>
                <w:lang w:val="sv-SE"/>
              </w:rPr>
            </w:pPr>
            <w:r w:rsidRPr="00E73218">
              <w:rPr>
                <w:lang w:val="en-US"/>
              </w:rPr>
              <w:t>66.6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E6D741B" w14:textId="77777777" w:rsidR="001F7310" w:rsidRPr="001F7310" w:rsidRDefault="001F7310" w:rsidP="001F7310">
            <w:pPr>
              <w:pStyle w:val="BodyText"/>
              <w:rPr>
                <w:lang w:val="sv-SE"/>
              </w:rPr>
            </w:pPr>
            <w:r w:rsidRPr="00E73218">
              <w:rPr>
                <w:lang w:val="en-US"/>
              </w:rPr>
              <w:t>This is for information</w:t>
            </w:r>
          </w:p>
        </w:tc>
      </w:tr>
      <w:tr w:rsidR="001F7310" w:rsidRPr="001F7310" w14:paraId="7C28951A" w14:textId="77777777" w:rsidTr="00E73218">
        <w:trPr>
          <w:trHeight w:val="78"/>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DECB8BB" w14:textId="77777777" w:rsidR="001F7310" w:rsidRPr="001F7310" w:rsidRDefault="001F7310" w:rsidP="001F7310">
            <w:pPr>
              <w:pStyle w:val="BodyText"/>
              <w:rPr>
                <w:lang w:val="en-US"/>
              </w:rPr>
            </w:pPr>
            <w:r w:rsidRPr="00E73218">
              <w:rPr>
                <w:b/>
                <w:bCs/>
                <w:lang w:val="en-US"/>
              </w:rPr>
              <w:t>Display panel – Full (Y) or Partial (N)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D77B8BF" w14:textId="77777777" w:rsidR="001F7310" w:rsidRPr="001F7310" w:rsidRDefault="001F7310" w:rsidP="001F7310">
            <w:pPr>
              <w:pStyle w:val="BodyText"/>
              <w:rPr>
                <w:lang w:val="sv-SE"/>
              </w:rPr>
            </w:pPr>
            <w:r w:rsidRPr="00E73218">
              <w:rPr>
                <w:lang w:val="en-US"/>
              </w:rPr>
              <w:t>Y/N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4F756EC" w14:textId="77777777" w:rsidR="001F7310" w:rsidRPr="001F7310" w:rsidRDefault="001F7310" w:rsidP="001F7310">
            <w:pPr>
              <w:pStyle w:val="BodyText"/>
              <w:rPr>
                <w:lang w:val="sv-SE"/>
              </w:rPr>
            </w:pPr>
            <w:r w:rsidRPr="00E73218">
              <w:rPr>
                <w:lang w:val="en-US"/>
              </w:rPr>
              <w:t>Y</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FCE65EB" w14:textId="77777777" w:rsidR="001F7310" w:rsidRPr="001F7310" w:rsidRDefault="001F7310" w:rsidP="001F7310">
            <w:pPr>
              <w:pStyle w:val="BodyText"/>
              <w:rPr>
                <w:lang w:val="sv-SE"/>
              </w:rPr>
            </w:pPr>
          </w:p>
        </w:tc>
      </w:tr>
      <w:tr w:rsidR="001F7310" w:rsidRPr="001F7310" w14:paraId="33F21365" w14:textId="77777777" w:rsidTr="00E73218">
        <w:trPr>
          <w:trHeight w:val="233"/>
        </w:trPr>
        <w:tc>
          <w:tcPr>
            <w:tcW w:w="0" w:type="auto"/>
            <w:tcBorders>
              <w:top w:val="single" w:sz="8" w:space="0" w:color="000000"/>
              <w:left w:val="single" w:sz="8" w:space="0" w:color="000000"/>
              <w:bottom w:val="single" w:sz="8" w:space="0" w:color="000000"/>
              <w:right w:val="single" w:sz="8" w:space="0" w:color="000000"/>
            </w:tcBorders>
            <w:shd w:val="clear" w:color="auto" w:fill="DAEEF3"/>
            <w:tcMar>
              <w:top w:w="15" w:type="dxa"/>
              <w:left w:w="15" w:type="dxa"/>
              <w:bottom w:w="0" w:type="dxa"/>
              <w:right w:w="15" w:type="dxa"/>
            </w:tcMar>
            <w:vAlign w:val="center"/>
            <w:hideMark/>
          </w:tcPr>
          <w:p w14:paraId="3BECF125" w14:textId="77777777" w:rsidR="001F7310" w:rsidRPr="001F7310" w:rsidRDefault="001F7310" w:rsidP="001F7310">
            <w:pPr>
              <w:pStyle w:val="BodyText"/>
              <w:rPr>
                <w:lang w:val="sv-SE"/>
              </w:rPr>
            </w:pPr>
            <w:r w:rsidRPr="00E73218">
              <w:rPr>
                <w:b/>
                <w:bCs/>
                <w:lang w:val="en-US"/>
              </w:rPr>
              <w:t>Bezel Margin</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BEBE519" w14:textId="77777777" w:rsidR="001F7310" w:rsidRPr="001F7310" w:rsidRDefault="001F7310" w:rsidP="001F7310">
            <w:pPr>
              <w:pStyle w:val="BodyText"/>
              <w:rPr>
                <w:lang w:val="sv-SE"/>
              </w:rPr>
            </w:pPr>
            <w:r w:rsidRPr="00E73218">
              <w:rPr>
                <w:lang w:val="en-US"/>
              </w:rPr>
              <w:t>mm</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3C09C96" w14:textId="77777777" w:rsidR="001F7310" w:rsidRPr="001F7310" w:rsidRDefault="001F7310" w:rsidP="001F7310">
            <w:pPr>
              <w:pStyle w:val="BodyText"/>
              <w:rPr>
                <w:lang w:val="sv-SE"/>
              </w:rPr>
            </w:pPr>
            <w:r w:rsidRPr="00E73218">
              <w:rPr>
                <w:lang w:val="en-US"/>
              </w:rPr>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F4422A6" w14:textId="77777777" w:rsidR="001F7310" w:rsidRPr="001F7310" w:rsidRDefault="001F7310" w:rsidP="001F7310">
            <w:pPr>
              <w:pStyle w:val="BodyText"/>
              <w:rPr>
                <w:lang w:val="en-US"/>
              </w:rPr>
            </w:pPr>
            <w:r w:rsidRPr="00E73218">
              <w:rPr>
                <w:lang w:val="en-US"/>
              </w:rPr>
              <w:t>Module can’t be placed outer edge of UE to secure mechanical reliability</w:t>
            </w:r>
          </w:p>
        </w:tc>
      </w:tr>
    </w:tbl>
    <w:p w14:paraId="2F79D9B9" w14:textId="77777777" w:rsidR="001F7310" w:rsidRPr="00B666DA" w:rsidRDefault="001F7310" w:rsidP="00B666DA">
      <w:pPr>
        <w:pStyle w:val="BodyText"/>
        <w:rPr>
          <w:lang w:val="en-US"/>
        </w:rPr>
      </w:pPr>
    </w:p>
    <w:p w14:paraId="4A0172B6" w14:textId="2CF38696" w:rsidR="00F83E0D" w:rsidRDefault="00434A8E" w:rsidP="00625959">
      <w:pPr>
        <w:pStyle w:val="Header"/>
        <w:tabs>
          <w:tab w:val="right" w:pos="10440"/>
          <w:tab w:val="right" w:pos="13323"/>
        </w:tabs>
        <w:rPr>
          <w:lang w:val="en-US"/>
        </w:rPr>
      </w:pPr>
      <w:r w:rsidRPr="006803DB">
        <w:rPr>
          <w:lang w:val="en-US"/>
        </w:rPr>
        <w:t xml:space="preserve">The simulated CDF of </w:t>
      </w:r>
      <w:r w:rsidR="0033244F">
        <w:rPr>
          <w:lang w:val="en-US"/>
        </w:rPr>
        <w:t xml:space="preserve">the </w:t>
      </w:r>
      <w:r w:rsidRPr="006803DB">
        <w:rPr>
          <w:lang w:val="en-US"/>
        </w:rPr>
        <w:t xml:space="preserve">array gain is shown in Fig. </w:t>
      </w:r>
      <w:r w:rsidR="00360254">
        <w:t>1</w:t>
      </w:r>
      <w:r w:rsidR="00E73218">
        <w:rPr>
          <w:lang w:val="en-US"/>
        </w:rPr>
        <w:t xml:space="preserve"> (b)</w:t>
      </w:r>
      <w:r w:rsidR="006803DB" w:rsidRPr="006803DB">
        <w:rPr>
          <w:lang w:val="en-US"/>
        </w:rPr>
        <w:t xml:space="preserve">. It can be observed that with </w:t>
      </w:r>
      <w:r w:rsidR="0033244F">
        <w:rPr>
          <w:lang w:val="en-US"/>
        </w:rPr>
        <w:t xml:space="preserve">an </w:t>
      </w:r>
      <w:r w:rsidR="006803DB" w:rsidRPr="006803DB">
        <w:rPr>
          <w:lang w:val="en-US"/>
        </w:rPr>
        <w:t>8*</w:t>
      </w:r>
      <w:r w:rsidR="00360254">
        <w:rPr>
          <w:lang w:val="en-US"/>
        </w:rPr>
        <w:t>1</w:t>
      </w:r>
      <w:r w:rsidR="006803DB" w:rsidRPr="006803DB">
        <w:rPr>
          <w:lang w:val="en-US"/>
        </w:rPr>
        <w:t xml:space="preserve"> array topology, the degradation from 100% point to 50% point at 60 GHz is about 6.5 dB, 8</w:t>
      </w:r>
      <w:r w:rsidR="00360254">
        <w:rPr>
          <w:lang w:val="en-US"/>
        </w:rPr>
        <w:t>.5</w:t>
      </w:r>
      <w:r w:rsidR="006803DB" w:rsidRPr="006803DB">
        <w:rPr>
          <w:lang w:val="en-US"/>
        </w:rPr>
        <w:t xml:space="preserve"> dB and 1</w:t>
      </w:r>
      <w:r w:rsidR="00360254">
        <w:rPr>
          <w:lang w:val="en-US"/>
        </w:rPr>
        <w:t>4</w:t>
      </w:r>
      <w:r w:rsidR="006803DB" w:rsidRPr="006803DB">
        <w:rPr>
          <w:lang w:val="en-US"/>
        </w:rPr>
        <w:t xml:space="preserve"> dB</w:t>
      </w:r>
      <w:r w:rsidR="00360254">
        <w:rPr>
          <w:lang w:val="en-US"/>
        </w:rPr>
        <w:t>,</w:t>
      </w:r>
      <w:r w:rsidR="0033244F">
        <w:rPr>
          <w:lang w:val="en-US"/>
        </w:rPr>
        <w:t xml:space="preserve"> respectively, depending on the number of antenna panels in the UE</w:t>
      </w:r>
      <w:r w:rsidR="00625959">
        <w:rPr>
          <w:lang w:val="en-US"/>
        </w:rPr>
        <w:t xml:space="preserve">. Similar simulations have been carried out in </w:t>
      </w:r>
      <w:r w:rsidR="00625959" w:rsidRPr="00625959">
        <w:rPr>
          <w:lang w:val="en-US"/>
        </w:rPr>
        <w:t>R4-1805321</w:t>
      </w:r>
      <w:r w:rsidR="00E73218">
        <w:rPr>
          <w:lang w:val="en-US"/>
        </w:rPr>
        <w:t xml:space="preserve"> [5]</w:t>
      </w:r>
      <w:r w:rsidR="00625959" w:rsidRPr="00625959">
        <w:rPr>
          <w:lang w:val="en-US"/>
        </w:rPr>
        <w:t xml:space="preserve">, where 13 dB performance degradation between 100% and 50% was observed for 28 GHz with </w:t>
      </w:r>
      <w:r w:rsidR="009B18FB">
        <w:rPr>
          <w:lang w:val="en-US"/>
        </w:rPr>
        <w:t xml:space="preserve">a </w:t>
      </w:r>
      <w:r w:rsidR="00625959" w:rsidRPr="00625959">
        <w:rPr>
          <w:lang w:val="en-US"/>
        </w:rPr>
        <w:t xml:space="preserve">single panel on the backside of the device. Therefore, </w:t>
      </w:r>
      <w:r w:rsidR="00CA5C0C">
        <w:rPr>
          <w:lang w:val="en-US"/>
        </w:rPr>
        <w:t>i</w:t>
      </w:r>
      <w:r w:rsidR="00625959">
        <w:rPr>
          <w:lang w:val="en-US"/>
        </w:rPr>
        <w:t xml:space="preserve">t can be </w:t>
      </w:r>
      <w:r w:rsidR="0033244F">
        <w:rPr>
          <w:lang w:val="en-US"/>
        </w:rPr>
        <w:t>observed</w:t>
      </w:r>
      <w:r w:rsidR="00625959">
        <w:rPr>
          <w:lang w:val="en-US"/>
        </w:rPr>
        <w:t xml:space="preserve"> that the gain</w:t>
      </w:r>
      <w:r w:rsidR="0033244F">
        <w:rPr>
          <w:lang w:val="en-US"/>
        </w:rPr>
        <w:t>-</w:t>
      </w:r>
      <w:r w:rsidR="00625959">
        <w:rPr>
          <w:lang w:val="en-US"/>
        </w:rPr>
        <w:t>drop between 100% and 50% in FR2-2 may not be</w:t>
      </w:r>
      <w:r w:rsidR="006803DB" w:rsidRPr="006803DB">
        <w:rPr>
          <w:lang w:val="en-US"/>
        </w:rPr>
        <w:t xml:space="preserve"> worse than </w:t>
      </w:r>
      <w:r w:rsidR="00625959">
        <w:rPr>
          <w:lang w:val="en-US"/>
        </w:rPr>
        <w:t>in FR2-1</w:t>
      </w:r>
      <w:r w:rsidR="0033244F">
        <w:rPr>
          <w:lang w:val="en-US"/>
        </w:rPr>
        <w:t>,</w:t>
      </w:r>
      <w:r w:rsidR="00625959">
        <w:rPr>
          <w:lang w:val="en-US"/>
        </w:rPr>
        <w:t xml:space="preserve"> </w:t>
      </w:r>
      <w:r w:rsidR="00DC46AF">
        <w:rPr>
          <w:lang w:val="en-US"/>
        </w:rPr>
        <w:t>assuming the</w:t>
      </w:r>
      <w:r w:rsidR="00625959">
        <w:rPr>
          <w:lang w:val="en-US"/>
        </w:rPr>
        <w:t xml:space="preserve"> array topologies </w:t>
      </w:r>
      <w:r w:rsidR="00DC46AF">
        <w:rPr>
          <w:lang w:val="en-US"/>
        </w:rPr>
        <w:t xml:space="preserve">above </w:t>
      </w:r>
      <w:r w:rsidR="00AB4C90">
        <w:rPr>
          <w:lang w:val="en-US"/>
        </w:rPr>
        <w:t xml:space="preserve">are </w:t>
      </w:r>
      <w:r w:rsidR="00625959">
        <w:rPr>
          <w:lang w:val="en-US"/>
        </w:rPr>
        <w:t xml:space="preserve">used. </w:t>
      </w:r>
    </w:p>
    <w:p w14:paraId="7954DA72" w14:textId="77777777" w:rsidR="00625959" w:rsidRDefault="00625959" w:rsidP="00625959">
      <w:pPr>
        <w:pStyle w:val="Header"/>
        <w:tabs>
          <w:tab w:val="right" w:pos="10440"/>
          <w:tab w:val="right" w:pos="13323"/>
        </w:tabs>
        <w:rPr>
          <w:lang w:val="en-US"/>
        </w:rPr>
      </w:pPr>
    </w:p>
    <w:p w14:paraId="2923DCBC" w14:textId="65C899D5" w:rsidR="00F83E0D" w:rsidRPr="00F83E0D" w:rsidRDefault="00F83E0D" w:rsidP="00F83E0D">
      <w:pPr>
        <w:pStyle w:val="BodyText"/>
        <w:rPr>
          <w:b/>
          <w:bCs/>
          <w:lang w:val="en-US"/>
        </w:rPr>
      </w:pPr>
      <w:r w:rsidRPr="00D63AEA">
        <w:rPr>
          <w:b/>
          <w:bCs/>
        </w:rPr>
        <w:t xml:space="preserve">Observation </w:t>
      </w:r>
      <w:r w:rsidR="004375DB">
        <w:rPr>
          <w:b/>
          <w:bCs/>
        </w:rPr>
        <w:t>1</w:t>
      </w:r>
      <w:r w:rsidRPr="00D63AEA">
        <w:rPr>
          <w:b/>
          <w:bCs/>
        </w:rPr>
        <w:t xml:space="preserve">: </w:t>
      </w:r>
      <w:r>
        <w:rPr>
          <w:b/>
          <w:bCs/>
          <w:lang w:val="en-US"/>
        </w:rPr>
        <w:t xml:space="preserve">The degradation between 50% and 100% array gain at 60 GHz is no worse than 28 </w:t>
      </w:r>
      <w:r w:rsidR="00AE7213">
        <w:rPr>
          <w:b/>
          <w:bCs/>
          <w:lang w:val="en-US"/>
        </w:rPr>
        <w:t xml:space="preserve">at </w:t>
      </w:r>
      <w:r>
        <w:rPr>
          <w:b/>
          <w:bCs/>
          <w:lang w:val="en-US"/>
        </w:rPr>
        <w:t xml:space="preserve">GHz. </w:t>
      </w:r>
    </w:p>
    <w:p w14:paraId="0B02D4EC" w14:textId="716B7EE4" w:rsidR="00B666DA" w:rsidRDefault="00AB4C90" w:rsidP="006803DB">
      <w:pPr>
        <w:pStyle w:val="BodyText"/>
        <w:jc w:val="both"/>
      </w:pPr>
      <w:r>
        <w:rPr>
          <w:lang w:val="en-US"/>
        </w:rPr>
        <w:t xml:space="preserve">From the system performance aspect, </w:t>
      </w:r>
      <w:r w:rsidR="006803DB">
        <w:rPr>
          <w:lang w:val="en-US"/>
        </w:rPr>
        <w:t>it can be foreseen that the multipath components in the</w:t>
      </w:r>
      <w:r>
        <w:rPr>
          <w:lang w:val="en-US"/>
        </w:rPr>
        <w:t xml:space="preserve"> propagation</w:t>
      </w:r>
      <w:r w:rsidR="006803DB">
        <w:rPr>
          <w:lang w:val="en-US"/>
        </w:rPr>
        <w:t xml:space="preserve"> channel will be further degraded due to the higher diffraction loss and blockage loss</w:t>
      </w:r>
      <w:r>
        <w:rPr>
          <w:lang w:val="en-US"/>
        </w:rPr>
        <w:t xml:space="preserve"> when moving up from FR2-1 to FR2-2</w:t>
      </w:r>
      <w:r w:rsidR="006803DB">
        <w:rPr>
          <w:lang w:val="en-US"/>
        </w:rPr>
        <w:t xml:space="preserve">, and the link between the UE and </w:t>
      </w:r>
      <w:proofErr w:type="spellStart"/>
      <w:r w:rsidR="006803DB">
        <w:rPr>
          <w:lang w:val="en-US"/>
        </w:rPr>
        <w:t>gNB</w:t>
      </w:r>
      <w:proofErr w:type="spellEnd"/>
      <w:r w:rsidR="006803DB">
        <w:rPr>
          <w:lang w:val="en-US"/>
        </w:rPr>
        <w:t xml:space="preserve"> will </w:t>
      </w:r>
      <w:r w:rsidR="00E2692B">
        <w:rPr>
          <w:lang w:val="en-US"/>
        </w:rPr>
        <w:t>rely</w:t>
      </w:r>
      <w:r w:rsidR="006803DB">
        <w:rPr>
          <w:lang w:val="en-US"/>
        </w:rPr>
        <w:t xml:space="preserve"> more on the L</w:t>
      </w:r>
      <w:r>
        <w:rPr>
          <w:lang w:val="en-US"/>
        </w:rPr>
        <w:t>O</w:t>
      </w:r>
      <w:r w:rsidR="006803DB">
        <w:rPr>
          <w:lang w:val="en-US"/>
        </w:rPr>
        <w:t>S component. Consequen</w:t>
      </w:r>
      <w:r>
        <w:rPr>
          <w:lang w:val="en-US"/>
        </w:rPr>
        <w:t>tly, UEs at FR2-2 need to have an even better omnidirectional coverage than</w:t>
      </w:r>
      <w:r w:rsidR="006803DB">
        <w:rPr>
          <w:lang w:val="en-US"/>
        </w:rPr>
        <w:t xml:space="preserve"> FR2-1 to ensure the link budget under different UE </w:t>
      </w:r>
      <w:r w:rsidR="006803DB" w:rsidRPr="006803DB">
        <w:rPr>
          <w:lang w:val="en-US"/>
        </w:rPr>
        <w:t>orientation</w:t>
      </w:r>
      <w:r w:rsidR="006803DB">
        <w:rPr>
          <w:lang w:val="en-US"/>
        </w:rPr>
        <w:t xml:space="preserve">s. </w:t>
      </w:r>
      <w:r w:rsidR="008F7792">
        <w:t xml:space="preserve">Moreover, </w:t>
      </w:r>
      <w:r w:rsidR="001264C4">
        <w:t xml:space="preserve">the hand blockage will </w:t>
      </w:r>
      <w:r w:rsidR="00DC46AF">
        <w:t xml:space="preserve">also </w:t>
      </w:r>
      <w:r w:rsidR="001264C4">
        <w:t>become more sever</w:t>
      </w:r>
      <w:r w:rsidR="0077792F">
        <w:t>e</w:t>
      </w:r>
      <w:r w:rsidR="001264C4">
        <w:t xml:space="preserve"> at higher frequencies. Single array </w:t>
      </w:r>
      <w:r w:rsidR="00DC46AF">
        <w:t xml:space="preserve">UEs </w:t>
      </w:r>
      <w:r w:rsidR="001264C4">
        <w:t xml:space="preserve">will not </w:t>
      </w:r>
      <w:r w:rsidR="00DC46AF">
        <w:t xml:space="preserve">be </w:t>
      </w:r>
      <w:r w:rsidR="001264C4">
        <w:t>practical</w:t>
      </w:r>
      <w:r w:rsidR="004375DB">
        <w:t>,</w:t>
      </w:r>
      <w:r w:rsidR="001264C4">
        <w:t xml:space="preserve"> </w:t>
      </w:r>
      <w:r w:rsidR="00DC46AF">
        <w:t xml:space="preserve">considering </w:t>
      </w:r>
      <w:r w:rsidR="003808B6">
        <w:t>the overall performance can be significantly degraded when</w:t>
      </w:r>
      <w:r w:rsidR="001264C4">
        <w:t xml:space="preserve"> a user </w:t>
      </w:r>
      <w:r w:rsidR="003808B6">
        <w:t>has</w:t>
      </w:r>
      <w:r w:rsidR="001264C4">
        <w:t xml:space="preserve"> </w:t>
      </w:r>
      <w:r w:rsidR="0077792F">
        <w:t xml:space="preserve">a </w:t>
      </w:r>
      <w:r w:rsidR="001264C4">
        <w:t>finger or palm on top o</w:t>
      </w:r>
      <w:r w:rsidR="0077792F">
        <w:t>f</w:t>
      </w:r>
      <w:r w:rsidR="001264C4">
        <w:t xml:space="preserve"> it. Therefore, t</w:t>
      </w:r>
      <w:r w:rsidR="0077792F">
        <w:t>wo antenna panels should be assumed as the minimum to derive the proper spherical coverage requirement</w:t>
      </w:r>
      <w:r w:rsidR="001264C4">
        <w:t>.</w:t>
      </w:r>
    </w:p>
    <w:p w14:paraId="398F6966" w14:textId="319C6350" w:rsidR="00E012D3" w:rsidRDefault="001264C4" w:rsidP="006803DB">
      <w:pPr>
        <w:pStyle w:val="BodyText"/>
        <w:jc w:val="both"/>
        <w:rPr>
          <w:b/>
          <w:bCs/>
        </w:rPr>
      </w:pPr>
      <w:r w:rsidRPr="00E012D3">
        <w:rPr>
          <w:b/>
          <w:bCs/>
        </w:rPr>
        <w:t>Observation</w:t>
      </w:r>
      <w:r w:rsidR="008939CA" w:rsidRPr="00E012D3">
        <w:rPr>
          <w:b/>
          <w:bCs/>
        </w:rPr>
        <w:t xml:space="preserve"> </w:t>
      </w:r>
      <w:r w:rsidR="001F7834">
        <w:rPr>
          <w:b/>
          <w:bCs/>
        </w:rPr>
        <w:t>2</w:t>
      </w:r>
      <w:r w:rsidRPr="00E012D3">
        <w:rPr>
          <w:b/>
          <w:bCs/>
        </w:rPr>
        <w:t xml:space="preserve">: </w:t>
      </w:r>
      <w:r w:rsidR="0077792F">
        <w:rPr>
          <w:b/>
          <w:bCs/>
        </w:rPr>
        <w:t>Single panel is not feasible for practical usage due to</w:t>
      </w:r>
      <w:r w:rsidR="0027600E" w:rsidRPr="00E012D3">
        <w:rPr>
          <w:b/>
          <w:bCs/>
        </w:rPr>
        <w:t xml:space="preserve"> </w:t>
      </w:r>
      <w:r w:rsidR="0077792F">
        <w:rPr>
          <w:b/>
          <w:bCs/>
        </w:rPr>
        <w:t xml:space="preserve">more </w:t>
      </w:r>
      <w:r w:rsidR="00403425">
        <w:rPr>
          <w:b/>
          <w:bCs/>
        </w:rPr>
        <w:t>sparse</w:t>
      </w:r>
      <w:r w:rsidR="0077792F">
        <w:rPr>
          <w:b/>
          <w:bCs/>
        </w:rPr>
        <w:t xml:space="preserve"> </w:t>
      </w:r>
      <w:r w:rsidR="0027600E" w:rsidRPr="00E012D3">
        <w:rPr>
          <w:b/>
          <w:bCs/>
        </w:rPr>
        <w:t xml:space="preserve">propagation </w:t>
      </w:r>
      <w:r w:rsidR="0077792F">
        <w:rPr>
          <w:b/>
          <w:bCs/>
        </w:rPr>
        <w:t xml:space="preserve">environment </w:t>
      </w:r>
      <w:r w:rsidR="0027600E" w:rsidRPr="00E012D3">
        <w:rPr>
          <w:b/>
          <w:bCs/>
        </w:rPr>
        <w:t xml:space="preserve">and </w:t>
      </w:r>
      <w:r w:rsidR="0077792F">
        <w:rPr>
          <w:b/>
          <w:bCs/>
        </w:rPr>
        <w:t>more sever</w:t>
      </w:r>
      <w:r w:rsidR="001F7834">
        <w:rPr>
          <w:b/>
          <w:bCs/>
        </w:rPr>
        <w:t>e</w:t>
      </w:r>
      <w:r w:rsidR="0077792F">
        <w:rPr>
          <w:b/>
          <w:bCs/>
        </w:rPr>
        <w:t xml:space="preserve"> </w:t>
      </w:r>
      <w:r w:rsidR="0027600E" w:rsidRPr="00E012D3">
        <w:rPr>
          <w:b/>
          <w:bCs/>
        </w:rPr>
        <w:t xml:space="preserve">body </w:t>
      </w:r>
      <w:r w:rsidR="00E012D3" w:rsidRPr="00E012D3">
        <w:rPr>
          <w:b/>
          <w:bCs/>
        </w:rPr>
        <w:t xml:space="preserve">blockage in FR2-2 than FR2-1. </w:t>
      </w:r>
    </w:p>
    <w:p w14:paraId="6D3F90BC" w14:textId="10C95CA8" w:rsidR="001F7310" w:rsidRPr="001F7834" w:rsidRDefault="00E012D3" w:rsidP="00CC7409">
      <w:pPr>
        <w:pStyle w:val="BodyText"/>
        <w:jc w:val="both"/>
        <w:rPr>
          <w:b/>
          <w:bCs/>
        </w:rPr>
      </w:pPr>
      <w:r w:rsidRPr="001F7834">
        <w:rPr>
          <w:b/>
          <w:bCs/>
        </w:rPr>
        <w:t xml:space="preserve">Proposal </w:t>
      </w:r>
      <w:r w:rsidR="001F7834">
        <w:rPr>
          <w:b/>
          <w:bCs/>
        </w:rPr>
        <w:t>2</w:t>
      </w:r>
      <w:r w:rsidRPr="001F7834">
        <w:rPr>
          <w:b/>
          <w:bCs/>
        </w:rPr>
        <w:t xml:space="preserve">: </w:t>
      </w:r>
      <w:r w:rsidR="007A678E" w:rsidRPr="001F7834">
        <w:rPr>
          <w:b/>
          <w:bCs/>
        </w:rPr>
        <w:t>8</w:t>
      </w:r>
      <w:r w:rsidR="00FC7731" w:rsidRPr="001F7834">
        <w:rPr>
          <w:b/>
          <w:bCs/>
        </w:rPr>
        <w:t>.5</w:t>
      </w:r>
      <w:r w:rsidR="00366E0C" w:rsidRPr="001F7834">
        <w:rPr>
          <w:b/>
          <w:bCs/>
        </w:rPr>
        <w:t xml:space="preserve"> </w:t>
      </w:r>
      <w:r w:rsidR="007A678E" w:rsidRPr="001F7834">
        <w:rPr>
          <w:b/>
          <w:bCs/>
        </w:rPr>
        <w:t>dB drop from peak EIRP/REFSEN for the spherical coverage</w:t>
      </w:r>
      <w:r w:rsidR="001F7834" w:rsidRPr="001F7834">
        <w:rPr>
          <w:b/>
          <w:bCs/>
        </w:rPr>
        <w:t xml:space="preserve">. Minimum </w:t>
      </w:r>
      <w:r w:rsidR="007A678E" w:rsidRPr="001F7834">
        <w:rPr>
          <w:b/>
          <w:bCs/>
        </w:rPr>
        <w:t>EIRP</w:t>
      </w:r>
      <w:r w:rsidR="00A35EC5" w:rsidRPr="001F7834">
        <w:rPr>
          <w:b/>
          <w:bCs/>
        </w:rPr>
        <w:t xml:space="preserve"> </w:t>
      </w:r>
      <w:r w:rsidR="001F7834" w:rsidRPr="001F7834">
        <w:rPr>
          <w:b/>
          <w:bCs/>
        </w:rPr>
        <w:t xml:space="preserve">at 50% = </w:t>
      </w:r>
      <w:r w:rsidR="00A35EC5" w:rsidRPr="001F7834">
        <w:rPr>
          <w:b/>
          <w:bCs/>
        </w:rPr>
        <w:t>8</w:t>
      </w:r>
      <w:r w:rsidR="00FC7731" w:rsidRPr="001F7834">
        <w:rPr>
          <w:b/>
          <w:bCs/>
        </w:rPr>
        <w:t xml:space="preserve"> </w:t>
      </w:r>
      <w:r w:rsidR="00A35EC5" w:rsidRPr="001F7834">
        <w:rPr>
          <w:b/>
          <w:bCs/>
        </w:rPr>
        <w:t>dBm</w:t>
      </w:r>
      <w:r w:rsidR="001F7834" w:rsidRPr="001F7834">
        <w:rPr>
          <w:b/>
          <w:bCs/>
        </w:rPr>
        <w:t xml:space="preserve">. </w:t>
      </w:r>
      <w:r w:rsidR="007A678E" w:rsidRPr="001F7834">
        <w:rPr>
          <w:b/>
          <w:bCs/>
        </w:rPr>
        <w:t xml:space="preserve"> </w:t>
      </w:r>
    </w:p>
    <w:p w14:paraId="592ED84D" w14:textId="4DECDA23" w:rsidR="001E3759" w:rsidRPr="001F7310" w:rsidRDefault="001E3759" w:rsidP="001E3759">
      <w:pPr>
        <w:pStyle w:val="BodyText"/>
        <w:jc w:val="both"/>
        <w:rPr>
          <w:lang w:val="en-US"/>
        </w:rPr>
      </w:pPr>
    </w:p>
    <w:p w14:paraId="12795C64" w14:textId="0435A793" w:rsidR="003F4BBE" w:rsidRDefault="00BD26A7" w:rsidP="001E3759">
      <w:pPr>
        <w:pStyle w:val="BodyText"/>
        <w:jc w:val="both"/>
      </w:pPr>
      <w:r>
        <w:rPr>
          <w:noProof/>
        </w:rPr>
        <w:drawing>
          <wp:inline distT="0" distB="0" distL="0" distR="0" wp14:anchorId="02FD0D0D" wp14:editId="43FE965A">
            <wp:extent cx="2506345" cy="224853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1" cstate="print">
                      <a:extLst>
                        <a:ext uri="{28A0092B-C50C-407E-A947-70E740481C1C}">
                          <a14:useLocalDpi xmlns:a14="http://schemas.microsoft.com/office/drawing/2010/main" val="0"/>
                        </a:ext>
                      </a:extLst>
                    </a:blip>
                    <a:srcRect b="-14563"/>
                    <a:stretch>
                      <a:fillRect/>
                    </a:stretch>
                  </pic:blipFill>
                  <pic:spPr bwMode="auto">
                    <a:xfrm>
                      <a:off x="0" y="0"/>
                      <a:ext cx="2506345" cy="2248535"/>
                    </a:xfrm>
                    <a:prstGeom prst="rect">
                      <a:avLst/>
                    </a:prstGeom>
                    <a:noFill/>
                    <a:ln>
                      <a:noFill/>
                    </a:ln>
                  </pic:spPr>
                </pic:pic>
              </a:graphicData>
            </a:graphic>
          </wp:inline>
        </w:drawing>
      </w:r>
      <w:r w:rsidR="004A4A1E">
        <w:t xml:space="preserve">     </w:t>
      </w:r>
      <w:r w:rsidR="00621894">
        <w:rPr>
          <w:noProof/>
        </w:rPr>
        <w:drawing>
          <wp:inline distT="0" distB="0" distL="0" distR="0" wp14:anchorId="0AE36C5A" wp14:editId="1745C721">
            <wp:extent cx="2863850" cy="22322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70142" cy="2237171"/>
                    </a:xfrm>
                    <a:prstGeom prst="rect">
                      <a:avLst/>
                    </a:prstGeom>
                    <a:noFill/>
                    <a:ln>
                      <a:noFill/>
                    </a:ln>
                  </pic:spPr>
                </pic:pic>
              </a:graphicData>
            </a:graphic>
          </wp:inline>
        </w:drawing>
      </w:r>
    </w:p>
    <w:p w14:paraId="5C4748FD" w14:textId="0D7D6B24" w:rsidR="003B3282" w:rsidRDefault="004A4A1E" w:rsidP="007108D9">
      <w:pPr>
        <w:pStyle w:val="NormalWeb"/>
        <w:shd w:val="clear" w:color="auto" w:fill="FFFFFF"/>
        <w:jc w:val="center"/>
        <w:rPr>
          <w:rFonts w:eastAsia="SimSun"/>
          <w:b/>
          <w:bCs/>
          <w:sz w:val="20"/>
          <w:szCs w:val="20"/>
          <w:lang w:eastAsia="en-US"/>
        </w:rPr>
      </w:pPr>
      <w:r w:rsidRPr="00C461BC">
        <w:rPr>
          <w:rFonts w:eastAsia="SimSun"/>
          <w:b/>
          <w:bCs/>
          <w:sz w:val="20"/>
          <w:szCs w:val="20"/>
          <w:lang w:eastAsia="en-US"/>
        </w:rPr>
        <w:t xml:space="preserve">Figure </w:t>
      </w:r>
      <w:r w:rsidR="006C6C97">
        <w:rPr>
          <w:rFonts w:eastAsia="SimSun"/>
          <w:b/>
          <w:bCs/>
          <w:sz w:val="20"/>
          <w:szCs w:val="20"/>
          <w:lang w:eastAsia="en-US"/>
        </w:rPr>
        <w:t>1</w:t>
      </w:r>
      <w:r w:rsidRPr="00C461BC">
        <w:rPr>
          <w:rFonts w:eastAsia="SimSun"/>
          <w:b/>
          <w:bCs/>
          <w:sz w:val="20"/>
          <w:szCs w:val="20"/>
          <w:lang w:eastAsia="en-US"/>
        </w:rPr>
        <w:t>.</w:t>
      </w:r>
      <w:r w:rsidR="00434A8E">
        <w:rPr>
          <w:rFonts w:eastAsia="SimSun"/>
          <w:b/>
          <w:bCs/>
          <w:sz w:val="20"/>
          <w:szCs w:val="20"/>
          <w:lang w:eastAsia="en-US"/>
        </w:rPr>
        <w:t xml:space="preserve"> (a)</w:t>
      </w:r>
      <w:r>
        <w:rPr>
          <w:rFonts w:eastAsia="SimSun"/>
          <w:b/>
          <w:bCs/>
          <w:sz w:val="20"/>
          <w:szCs w:val="20"/>
          <w:lang w:eastAsia="en-US"/>
        </w:rPr>
        <w:t xml:space="preserve"> </w:t>
      </w:r>
      <w:r w:rsidR="00434A8E">
        <w:rPr>
          <w:rFonts w:eastAsia="SimSun"/>
          <w:b/>
          <w:bCs/>
          <w:sz w:val="20"/>
          <w:szCs w:val="20"/>
          <w:lang w:eastAsia="en-US"/>
        </w:rPr>
        <w:t>Simulation model of handheld UE at 60 GHz. (b) the simulated CDF of array gain at 60 GHz with varied number of antenna panels</w:t>
      </w:r>
    </w:p>
    <w:p w14:paraId="68BAB4EB" w14:textId="77777777" w:rsidR="007A678E" w:rsidRPr="007A678E" w:rsidRDefault="007A678E" w:rsidP="007A678E">
      <w:pPr>
        <w:pStyle w:val="NormalWeb"/>
        <w:shd w:val="clear" w:color="auto" w:fill="FFFFFF"/>
        <w:rPr>
          <w:rFonts w:eastAsia="SimSun"/>
          <w:b/>
          <w:bCs/>
          <w:sz w:val="20"/>
          <w:szCs w:val="20"/>
          <w:lang w:val="en-GB" w:eastAsia="en-US"/>
        </w:rPr>
      </w:pPr>
    </w:p>
    <w:p w14:paraId="2E91DE82" w14:textId="17F452CE" w:rsidR="00E009BC" w:rsidRPr="00836B73" w:rsidRDefault="00E009BC" w:rsidP="00E009BC">
      <w:pPr>
        <w:pStyle w:val="Heading1"/>
        <w:jc w:val="both"/>
      </w:pPr>
      <w:r>
        <w:t>Peak EIRP for FWA at 60 GHz</w:t>
      </w:r>
    </w:p>
    <w:p w14:paraId="5FF58709" w14:textId="005AE606" w:rsidR="003F04AD" w:rsidRPr="00616FE8" w:rsidRDefault="00616FE8" w:rsidP="003F04AD">
      <w:pPr>
        <w:pStyle w:val="BodyText"/>
        <w:jc w:val="both"/>
      </w:pPr>
      <w:r>
        <w:t xml:space="preserve">The previous analysis is limited to the case of handheld UEs. For FWA devices, it can be estimated that achievable EIRP and TRP can be significantly higher than the handheld devices due to the larger array aperture, better integration </w:t>
      </w:r>
      <w:r>
        <w:lastRenderedPageBreak/>
        <w:t xml:space="preserve">performance, and more advanced RF components. </w:t>
      </w:r>
      <w:r w:rsidR="003F04AD" w:rsidRPr="001A22C3">
        <w:rPr>
          <w:lang w:val="en-US"/>
        </w:rPr>
        <w:t>T</w:t>
      </w:r>
      <w:r w:rsidR="003F04AD">
        <w:rPr>
          <w:lang w:val="en-US"/>
        </w:rPr>
        <w:t xml:space="preserve">aking FWA type devices as an example, array size 8*8 can be assumed, and other antenna types, e.g., lens antenna, which may provide more efficient performance, may also be used for FWA type of devices. Moreover, more advanced semiconductor technology, e.g., III-V semiconductors, are also feasible technology for FWA devices since they can offer high output power while the FWA requires less integration level compared to mobile handsets. In fact, prototypes of WI-FI access points at 60 GHz that can reach 40 dBm EIRP can be found already. Therefore, we believe the uplink of FWA devices may be limited by the regulatory requirement rather than the antenna and RF component performances. </w:t>
      </w:r>
    </w:p>
    <w:p w14:paraId="5CE1DD59" w14:textId="29844098" w:rsidR="003F04AD" w:rsidRPr="003F04AD" w:rsidRDefault="003F04AD" w:rsidP="003F04AD">
      <w:pPr>
        <w:pStyle w:val="BodyText"/>
        <w:rPr>
          <w:b/>
          <w:bCs/>
        </w:rPr>
      </w:pPr>
      <w:r w:rsidRPr="001A22C3">
        <w:rPr>
          <w:b/>
          <w:bCs/>
        </w:rPr>
        <w:t xml:space="preserve">Observation </w:t>
      </w:r>
      <w:r w:rsidR="00F1567A">
        <w:rPr>
          <w:b/>
          <w:bCs/>
          <w:lang w:val="en-US"/>
        </w:rPr>
        <w:t>3</w:t>
      </w:r>
      <w:r w:rsidRPr="001A22C3">
        <w:rPr>
          <w:b/>
          <w:bCs/>
        </w:rPr>
        <w:t xml:space="preserve">: </w:t>
      </w:r>
      <w:r>
        <w:rPr>
          <w:b/>
          <w:bCs/>
        </w:rPr>
        <w:t>F</w:t>
      </w:r>
      <w:r w:rsidRPr="001A22C3">
        <w:rPr>
          <w:b/>
          <w:bCs/>
        </w:rPr>
        <w:t xml:space="preserve">or FWA type of devices, the performance may </w:t>
      </w:r>
      <w:r>
        <w:rPr>
          <w:b/>
          <w:bCs/>
          <w:lang w:val="en-US"/>
        </w:rPr>
        <w:t>be</w:t>
      </w:r>
      <w:r w:rsidRPr="001A22C3">
        <w:rPr>
          <w:b/>
          <w:bCs/>
        </w:rPr>
        <w:t xml:space="preserve"> limited by the regulatory requirement rather than the antenna and RF component performances.</w:t>
      </w:r>
    </w:p>
    <w:p w14:paraId="2D11EA5C" w14:textId="234E6503" w:rsidR="00E009BC" w:rsidRDefault="007F57C8" w:rsidP="00E009BC">
      <w:pPr>
        <w:pStyle w:val="BodyText"/>
        <w:jc w:val="both"/>
      </w:pPr>
      <w:r>
        <w:t xml:space="preserve">However, </w:t>
      </w:r>
      <w:r w:rsidR="006708FA">
        <w:t xml:space="preserve">to derive the minimum requirement of FWA devices at n263, we perform a conservative estimation on the </w:t>
      </w:r>
      <w:r w:rsidR="002978E9">
        <w:t>achievable</w:t>
      </w:r>
      <w:r w:rsidR="006708FA">
        <w:t xml:space="preserve"> performance: 64 elements array is assumed as the baseline assumption to derive the minimum requirement since it provides</w:t>
      </w:r>
      <w:r w:rsidR="00421C21">
        <w:t xml:space="preserve"> a good compromise between the array size and system</w:t>
      </w:r>
      <w:r w:rsidR="00EC5B43">
        <w:t>-</w:t>
      </w:r>
      <w:r w:rsidR="00421C21">
        <w:t xml:space="preserve">level link budget. </w:t>
      </w:r>
      <w:r w:rsidR="00334A2A">
        <w:t>Under such a</w:t>
      </w:r>
      <w:r w:rsidR="006708FA">
        <w:t>n</w:t>
      </w:r>
      <w:r w:rsidR="00334A2A">
        <w:t xml:space="preserve"> assumption, 18 dBi realized array gain c</w:t>
      </w:r>
      <w:r w:rsidR="00F1567A">
        <w:t>ould</w:t>
      </w:r>
      <w:r w:rsidR="00334A2A">
        <w:t xml:space="preserve"> be gu</w:t>
      </w:r>
      <w:r w:rsidR="006708FA">
        <w:t>ara</w:t>
      </w:r>
      <w:r w:rsidR="00334A2A">
        <w:t xml:space="preserve">nteed. </w:t>
      </w:r>
      <w:r w:rsidR="00126E11">
        <w:t>For FWA</w:t>
      </w:r>
      <w:r w:rsidR="00EC5B43">
        <w:t>-</w:t>
      </w:r>
      <w:r w:rsidR="00126E11">
        <w:t xml:space="preserve">type devices, </w:t>
      </w:r>
      <w:r w:rsidR="00923A0A">
        <w:t>different RF arch</w:t>
      </w:r>
      <w:r w:rsidR="00EC5B43">
        <w:t>i</w:t>
      </w:r>
      <w:r w:rsidR="00923A0A">
        <w:t>tec</w:t>
      </w:r>
      <w:r w:rsidR="00EC5B43">
        <w:t>ture</w:t>
      </w:r>
      <w:r w:rsidR="00923A0A">
        <w:t xml:space="preserve">s </w:t>
      </w:r>
      <w:r w:rsidR="003141DD">
        <w:t>are</w:t>
      </w:r>
      <w:r w:rsidR="00923A0A">
        <w:t xml:space="preserve"> also possible</w:t>
      </w:r>
      <w:r w:rsidR="00E0113D">
        <w:t xml:space="preserve"> [</w:t>
      </w:r>
      <w:r w:rsidR="006708FA">
        <w:t>2</w:t>
      </w:r>
      <w:r w:rsidR="00E0113D">
        <w:t xml:space="preserve">]. Therefore, we estimate the total </w:t>
      </w:r>
      <w:r w:rsidR="005B325F">
        <w:t>output power can reach a level of 20 dBm, which can be realized by 32 distributed CMOS type PAs per po</w:t>
      </w:r>
      <w:r w:rsidR="00F1567A">
        <w:t>la</w:t>
      </w:r>
      <w:r w:rsidR="005B325F">
        <w:t>rization with 2</w:t>
      </w:r>
      <w:r w:rsidR="00BB7BFB">
        <w:t xml:space="preserve"> </w:t>
      </w:r>
      <w:r w:rsidR="005B325F">
        <w:t>dBm output power per PA</w:t>
      </w:r>
      <w:r w:rsidR="00F1567A">
        <w:t xml:space="preserve"> and</w:t>
      </w:r>
      <w:r w:rsidR="005B325F">
        <w:t xml:space="preserve"> possible to be implemented with a single III-V semiconductor </w:t>
      </w:r>
      <w:r w:rsidR="00321164">
        <w:t>PA</w:t>
      </w:r>
      <w:r w:rsidR="005B325F">
        <w:t xml:space="preserve">. </w:t>
      </w:r>
      <w:r w:rsidR="00185CC6">
        <w:t>In addition, a</w:t>
      </w:r>
      <w:r w:rsidR="00F1567A">
        <w:t>n</w:t>
      </w:r>
      <w:r w:rsidR="00185CC6">
        <w:t xml:space="preserve"> overall 10 dB implementation loss</w:t>
      </w:r>
      <w:r w:rsidR="00D4789E">
        <w:t xml:space="preserve"> and 2</w:t>
      </w:r>
      <w:r w:rsidR="00BB7BFB">
        <w:t xml:space="preserve"> </w:t>
      </w:r>
      <w:r w:rsidR="00D4789E">
        <w:t xml:space="preserve">dB polarization gain is estimated for a 64 element FWA device, which added up </w:t>
      </w:r>
      <w:r w:rsidR="00F1567A">
        <w:t>to</w:t>
      </w:r>
      <w:r w:rsidR="00D4789E">
        <w:t xml:space="preserve"> a peak EIRP in the range of 3</w:t>
      </w:r>
      <w:r w:rsidR="00BB7BFB">
        <w:t>0</w:t>
      </w:r>
      <w:r w:rsidR="00D4789E">
        <w:t xml:space="preserve"> dBm.</w:t>
      </w:r>
    </w:p>
    <w:p w14:paraId="191E7ADE" w14:textId="37C14A63" w:rsidR="00BB7BFB" w:rsidRPr="00321164" w:rsidRDefault="00BB7BFB" w:rsidP="00E009BC">
      <w:pPr>
        <w:pStyle w:val="BodyText"/>
        <w:jc w:val="both"/>
        <w:rPr>
          <w:b/>
          <w:bCs/>
        </w:rPr>
      </w:pPr>
      <w:r w:rsidRPr="00F1567A">
        <w:rPr>
          <w:b/>
          <w:bCs/>
        </w:rPr>
        <w:t>Proposal</w:t>
      </w:r>
      <w:r w:rsidR="00F1567A">
        <w:rPr>
          <w:b/>
          <w:bCs/>
        </w:rPr>
        <w:t xml:space="preserve"> 3</w:t>
      </w:r>
      <w:r w:rsidR="00321164" w:rsidRPr="00F1567A">
        <w:rPr>
          <w:b/>
          <w:bCs/>
        </w:rPr>
        <w:t>:</w:t>
      </w:r>
      <w:r w:rsidRPr="00F1567A">
        <w:rPr>
          <w:b/>
          <w:bCs/>
        </w:rPr>
        <w:t xml:space="preserve"> Minimum Peak EIRP of FWA devices for n263 is </w:t>
      </w:r>
      <w:r w:rsidR="0074681B" w:rsidRPr="00F1567A">
        <w:rPr>
          <w:b/>
          <w:bCs/>
        </w:rPr>
        <w:t>around 30 dBm</w:t>
      </w:r>
      <w:r w:rsidR="00321164" w:rsidRPr="00F1567A">
        <w:rPr>
          <w:b/>
          <w:bCs/>
        </w:rPr>
        <w:t>.</w:t>
      </w:r>
      <w:r w:rsidR="00321164" w:rsidRPr="00321164">
        <w:rPr>
          <w:b/>
          <w:bCs/>
        </w:rPr>
        <w:t xml:space="preserve"> </w:t>
      </w:r>
    </w:p>
    <w:p w14:paraId="1134A0F3" w14:textId="77777777" w:rsidR="005E479F" w:rsidRPr="007108D9" w:rsidRDefault="005E479F" w:rsidP="00E6762A">
      <w:pPr>
        <w:pStyle w:val="BodyText"/>
        <w:rPr>
          <w:highlight w:val="yellow"/>
        </w:rPr>
      </w:pPr>
    </w:p>
    <w:p w14:paraId="752CD85D" w14:textId="77777777" w:rsidR="000230B3" w:rsidRDefault="00025FCD" w:rsidP="008D6E62">
      <w:pPr>
        <w:pStyle w:val="Heading1"/>
        <w:rPr>
          <w:lang w:val="en-US"/>
        </w:rPr>
      </w:pPr>
      <w:r>
        <w:rPr>
          <w:lang w:val="en-US"/>
        </w:rPr>
        <w:t>Conclusions</w:t>
      </w:r>
    </w:p>
    <w:p w14:paraId="5475522F" w14:textId="54D1CFA9" w:rsidR="00C6120D" w:rsidRDefault="00025FCD" w:rsidP="000230B3">
      <w:pPr>
        <w:pStyle w:val="BodyText"/>
        <w:jc w:val="both"/>
        <w:rPr>
          <w:lang w:val="en-US"/>
        </w:rPr>
      </w:pPr>
      <w:r>
        <w:rPr>
          <w:lang w:val="en-US"/>
        </w:rPr>
        <w:t>In this contribution</w:t>
      </w:r>
      <w:r w:rsidR="00971AA0">
        <w:rPr>
          <w:lang w:val="en-US"/>
        </w:rPr>
        <w:t>,</w:t>
      </w:r>
      <w:r>
        <w:rPr>
          <w:lang w:val="en-US"/>
        </w:rPr>
        <w:t xml:space="preserve"> we make the following observations</w:t>
      </w:r>
      <w:r w:rsidR="00971AA0">
        <w:rPr>
          <w:lang w:val="en-US"/>
        </w:rPr>
        <w:t xml:space="preserve"> and conclusions: </w:t>
      </w:r>
    </w:p>
    <w:p w14:paraId="56132892" w14:textId="72901C06" w:rsidR="00CC2401" w:rsidRDefault="00CC2401" w:rsidP="00CC2401">
      <w:pPr>
        <w:pStyle w:val="BodyText"/>
        <w:rPr>
          <w:b/>
          <w:bCs/>
          <w:lang w:val="en-US"/>
        </w:rPr>
      </w:pPr>
      <w:r w:rsidRPr="00D63AEA">
        <w:rPr>
          <w:b/>
          <w:bCs/>
        </w:rPr>
        <w:t xml:space="preserve">Observation </w:t>
      </w:r>
      <w:r>
        <w:rPr>
          <w:b/>
          <w:bCs/>
        </w:rPr>
        <w:t>1</w:t>
      </w:r>
      <w:r w:rsidRPr="00D63AEA">
        <w:rPr>
          <w:b/>
          <w:bCs/>
        </w:rPr>
        <w:t xml:space="preserve">: </w:t>
      </w:r>
      <w:r>
        <w:rPr>
          <w:b/>
          <w:bCs/>
          <w:lang w:val="en-US"/>
        </w:rPr>
        <w:t xml:space="preserve">The degradation between 50% and 100% array gain at 60 GHz is no worse than </w:t>
      </w:r>
      <w:r w:rsidR="00AE7213">
        <w:rPr>
          <w:b/>
          <w:bCs/>
          <w:lang w:val="en-US"/>
        </w:rPr>
        <w:t xml:space="preserve">at </w:t>
      </w:r>
      <w:r>
        <w:rPr>
          <w:b/>
          <w:bCs/>
          <w:lang w:val="en-US"/>
        </w:rPr>
        <w:t xml:space="preserve">28 GHz. </w:t>
      </w:r>
    </w:p>
    <w:p w14:paraId="1CEF7061" w14:textId="5B68B0C5" w:rsidR="00CC2401" w:rsidRDefault="00CC2401" w:rsidP="00CC2401">
      <w:pPr>
        <w:pStyle w:val="BodyText"/>
        <w:jc w:val="both"/>
        <w:rPr>
          <w:b/>
          <w:bCs/>
        </w:rPr>
      </w:pPr>
      <w:r w:rsidRPr="00E012D3">
        <w:rPr>
          <w:b/>
          <w:bCs/>
        </w:rPr>
        <w:t xml:space="preserve">Observation </w:t>
      </w:r>
      <w:r>
        <w:rPr>
          <w:b/>
          <w:bCs/>
        </w:rPr>
        <w:t>2</w:t>
      </w:r>
      <w:r w:rsidRPr="00E012D3">
        <w:rPr>
          <w:b/>
          <w:bCs/>
        </w:rPr>
        <w:t xml:space="preserve">: </w:t>
      </w:r>
      <w:r>
        <w:rPr>
          <w:b/>
          <w:bCs/>
        </w:rPr>
        <w:t>Single panel is not feasible for practical usage due to</w:t>
      </w:r>
      <w:r w:rsidRPr="00E012D3">
        <w:rPr>
          <w:b/>
          <w:bCs/>
        </w:rPr>
        <w:t xml:space="preserve"> </w:t>
      </w:r>
      <w:r>
        <w:rPr>
          <w:b/>
          <w:bCs/>
        </w:rPr>
        <w:t xml:space="preserve">more </w:t>
      </w:r>
      <w:r w:rsidR="002978E9">
        <w:rPr>
          <w:b/>
          <w:bCs/>
        </w:rPr>
        <w:t>sparse</w:t>
      </w:r>
      <w:r>
        <w:rPr>
          <w:b/>
          <w:bCs/>
        </w:rPr>
        <w:t xml:space="preserve"> </w:t>
      </w:r>
      <w:r w:rsidRPr="00E012D3">
        <w:rPr>
          <w:b/>
          <w:bCs/>
        </w:rPr>
        <w:t xml:space="preserve">propagation </w:t>
      </w:r>
      <w:r>
        <w:rPr>
          <w:b/>
          <w:bCs/>
        </w:rPr>
        <w:t xml:space="preserve">environment </w:t>
      </w:r>
      <w:r w:rsidRPr="00E012D3">
        <w:rPr>
          <w:b/>
          <w:bCs/>
        </w:rPr>
        <w:t xml:space="preserve">and </w:t>
      </w:r>
      <w:r>
        <w:rPr>
          <w:b/>
          <w:bCs/>
        </w:rPr>
        <w:t xml:space="preserve">more severe </w:t>
      </w:r>
      <w:r w:rsidRPr="00E012D3">
        <w:rPr>
          <w:b/>
          <w:bCs/>
        </w:rPr>
        <w:t xml:space="preserve">body blockage in FR2-2 than FR2-1. </w:t>
      </w:r>
    </w:p>
    <w:p w14:paraId="588088F6" w14:textId="0310D1E0" w:rsidR="00CC2401" w:rsidRPr="00CC2401" w:rsidRDefault="00CC2401" w:rsidP="00CC2401">
      <w:pPr>
        <w:pStyle w:val="BodyText"/>
        <w:rPr>
          <w:b/>
          <w:bCs/>
        </w:rPr>
      </w:pPr>
      <w:r w:rsidRPr="001A22C3">
        <w:rPr>
          <w:b/>
          <w:bCs/>
        </w:rPr>
        <w:t xml:space="preserve">Observation </w:t>
      </w:r>
      <w:r>
        <w:rPr>
          <w:b/>
          <w:bCs/>
          <w:lang w:val="en-US"/>
        </w:rPr>
        <w:t>3</w:t>
      </w:r>
      <w:r w:rsidRPr="001A22C3">
        <w:rPr>
          <w:b/>
          <w:bCs/>
        </w:rPr>
        <w:t xml:space="preserve">: </w:t>
      </w:r>
      <w:r>
        <w:rPr>
          <w:b/>
          <w:bCs/>
        </w:rPr>
        <w:t>F</w:t>
      </w:r>
      <w:r w:rsidRPr="001A22C3">
        <w:rPr>
          <w:b/>
          <w:bCs/>
        </w:rPr>
        <w:t xml:space="preserve">or FWA type of devices, the performance may </w:t>
      </w:r>
      <w:r>
        <w:rPr>
          <w:b/>
          <w:bCs/>
          <w:lang w:val="en-US"/>
        </w:rPr>
        <w:t>be</w:t>
      </w:r>
      <w:r w:rsidRPr="001A22C3">
        <w:rPr>
          <w:b/>
          <w:bCs/>
        </w:rPr>
        <w:t xml:space="preserve"> limited by the regulatory requirement rather than the antenna and RF component performances.</w:t>
      </w:r>
    </w:p>
    <w:p w14:paraId="4C6098A7" w14:textId="3750329A" w:rsidR="00CC2401" w:rsidRDefault="00CC2401" w:rsidP="00CC2401">
      <w:pPr>
        <w:rPr>
          <w:b/>
          <w:bCs/>
        </w:rPr>
      </w:pPr>
      <w:r w:rsidRPr="00F0493A">
        <w:rPr>
          <w:b/>
          <w:bCs/>
        </w:rPr>
        <w:t xml:space="preserve">Proposal </w:t>
      </w:r>
      <w:r>
        <w:rPr>
          <w:b/>
          <w:bCs/>
        </w:rPr>
        <w:t>1</w:t>
      </w:r>
      <w:r w:rsidRPr="00F0493A">
        <w:rPr>
          <w:b/>
          <w:bCs/>
        </w:rPr>
        <w:t>: The minimum peak EIRP is about 16.5 dBm for an 8-element array in mobile handsets.</w:t>
      </w:r>
      <w:r w:rsidRPr="006D136A">
        <w:rPr>
          <w:b/>
          <w:bCs/>
        </w:rPr>
        <w:t xml:space="preserve"> </w:t>
      </w:r>
    </w:p>
    <w:p w14:paraId="1AB20894" w14:textId="77777777" w:rsidR="00CC2401" w:rsidRDefault="00CC2401" w:rsidP="00CC2401">
      <w:pPr>
        <w:rPr>
          <w:b/>
          <w:bCs/>
        </w:rPr>
      </w:pPr>
    </w:p>
    <w:p w14:paraId="42022CD2" w14:textId="77777777" w:rsidR="00CC2401" w:rsidRPr="001F7834" w:rsidRDefault="00CC2401" w:rsidP="00CC2401">
      <w:pPr>
        <w:pStyle w:val="BodyText"/>
        <w:jc w:val="both"/>
        <w:rPr>
          <w:b/>
          <w:bCs/>
        </w:rPr>
      </w:pPr>
      <w:r w:rsidRPr="001F7834">
        <w:rPr>
          <w:b/>
          <w:bCs/>
        </w:rPr>
        <w:t xml:space="preserve">Proposal </w:t>
      </w:r>
      <w:r>
        <w:rPr>
          <w:b/>
          <w:bCs/>
        </w:rPr>
        <w:t>2</w:t>
      </w:r>
      <w:r w:rsidRPr="001F7834">
        <w:rPr>
          <w:b/>
          <w:bCs/>
        </w:rPr>
        <w:t xml:space="preserve">: 8.5 dB drop from peak EIRP/REFSEN for the spherical coverage. Minimum EIRP at 50% = 8 dBm.  </w:t>
      </w:r>
    </w:p>
    <w:p w14:paraId="1D60B134" w14:textId="1B1CCE5D" w:rsidR="00CC2401" w:rsidRPr="00CC2401" w:rsidRDefault="00CC2401" w:rsidP="000230B3">
      <w:pPr>
        <w:pStyle w:val="BodyText"/>
        <w:jc w:val="both"/>
        <w:rPr>
          <w:b/>
          <w:bCs/>
        </w:rPr>
      </w:pPr>
      <w:r w:rsidRPr="00F1567A">
        <w:rPr>
          <w:b/>
          <w:bCs/>
        </w:rPr>
        <w:t>Proposal</w:t>
      </w:r>
      <w:r>
        <w:rPr>
          <w:b/>
          <w:bCs/>
        </w:rPr>
        <w:t xml:space="preserve"> 3</w:t>
      </w:r>
      <w:r w:rsidRPr="00F1567A">
        <w:rPr>
          <w:b/>
          <w:bCs/>
        </w:rPr>
        <w:t>: Minimum Peak EIRP of FWA devices for n263 is around 30 dBm.</w:t>
      </w:r>
      <w:r w:rsidRPr="00321164">
        <w:rPr>
          <w:b/>
          <w:bCs/>
        </w:rPr>
        <w:t xml:space="preserve"> </w:t>
      </w:r>
    </w:p>
    <w:p w14:paraId="5294058F" w14:textId="77777777" w:rsidR="00AA2C32" w:rsidRDefault="00AA2C32" w:rsidP="005F2F54">
      <w:pPr>
        <w:pStyle w:val="Heading1"/>
        <w:numPr>
          <w:ilvl w:val="0"/>
          <w:numId w:val="0"/>
        </w:numPr>
        <w:ind w:left="432" w:hanging="432"/>
        <w:jc w:val="both"/>
        <w:rPr>
          <w:lang w:val="en-US"/>
        </w:rPr>
      </w:pPr>
      <w:r>
        <w:rPr>
          <w:lang w:val="en-US"/>
        </w:rPr>
        <w:t>References</w:t>
      </w:r>
    </w:p>
    <w:p w14:paraId="6978D8FB" w14:textId="434F3E88" w:rsidR="009900F0" w:rsidRDefault="009900F0" w:rsidP="00CD1A70">
      <w:pPr>
        <w:pStyle w:val="BodyText"/>
        <w:numPr>
          <w:ilvl w:val="0"/>
          <w:numId w:val="7"/>
        </w:numPr>
        <w:jc w:val="both"/>
        <w:rPr>
          <w:lang w:val="en-US"/>
        </w:rPr>
      </w:pPr>
      <w:r w:rsidRPr="009900F0">
        <w:rPr>
          <w:lang w:val="en-US"/>
        </w:rPr>
        <w:t>R4-2202366</w:t>
      </w:r>
      <w:r w:rsidRPr="009900F0">
        <w:rPr>
          <w:lang w:val="en-US"/>
        </w:rPr>
        <w:tab/>
        <w:t>WF on 60 GHz UE RF</w:t>
      </w:r>
      <w:r w:rsidRPr="009900F0">
        <w:rPr>
          <w:lang w:val="en-US"/>
        </w:rPr>
        <w:tab/>
        <w:t>Qualcomm</w:t>
      </w:r>
    </w:p>
    <w:p w14:paraId="66307E43" w14:textId="3E5CD19C" w:rsidR="00FF09BE" w:rsidRDefault="00543959" w:rsidP="00CD1A70">
      <w:pPr>
        <w:pStyle w:val="BodyText"/>
        <w:numPr>
          <w:ilvl w:val="0"/>
          <w:numId w:val="7"/>
        </w:numPr>
        <w:jc w:val="both"/>
        <w:rPr>
          <w:lang w:val="en-US"/>
        </w:rPr>
      </w:pPr>
      <w:r w:rsidRPr="00543959">
        <w:t>R4-</w:t>
      </w:r>
      <w:proofErr w:type="gramStart"/>
      <w:r w:rsidRPr="00543959">
        <w:t>2200470</w:t>
      </w:r>
      <w:r>
        <w:t xml:space="preserve">  </w:t>
      </w:r>
      <w:r w:rsidRPr="00543959">
        <w:t>UE</w:t>
      </w:r>
      <w:proofErr w:type="gramEnd"/>
      <w:r w:rsidRPr="00543959">
        <w:t xml:space="preserve"> Array, EIRP level and Spherical Coverage at 60 GHz</w:t>
      </w:r>
      <w:r>
        <w:t xml:space="preserve">  </w:t>
      </w:r>
      <w:r w:rsidRPr="00543959">
        <w:t>Sony, Ericsson</w:t>
      </w:r>
    </w:p>
    <w:p w14:paraId="6759804F" w14:textId="77777777" w:rsidR="000F0084" w:rsidRPr="000F0084" w:rsidRDefault="000F0084" w:rsidP="000F0084">
      <w:pPr>
        <w:pStyle w:val="BodyText"/>
        <w:numPr>
          <w:ilvl w:val="0"/>
          <w:numId w:val="7"/>
        </w:numPr>
        <w:jc w:val="both"/>
        <w:rPr>
          <w:lang w:val="en-US"/>
        </w:rPr>
      </w:pPr>
      <w:r w:rsidRPr="0091444E">
        <w:rPr>
          <w:lang w:val="en-US"/>
        </w:rPr>
        <w:t xml:space="preserve">Hua Wang, Tzu-Yuan Huang, Naga </w:t>
      </w:r>
      <w:proofErr w:type="spellStart"/>
      <w:r w:rsidRPr="0091444E">
        <w:rPr>
          <w:lang w:val="en-US"/>
        </w:rPr>
        <w:t>Sasikanth</w:t>
      </w:r>
      <w:proofErr w:type="spellEnd"/>
      <w:r w:rsidRPr="0091444E">
        <w:rPr>
          <w:lang w:val="en-US"/>
        </w:rPr>
        <w:t xml:space="preserve"> </w:t>
      </w:r>
      <w:proofErr w:type="spellStart"/>
      <w:r w:rsidRPr="0091444E">
        <w:rPr>
          <w:lang w:val="en-US"/>
        </w:rPr>
        <w:t>Mannem</w:t>
      </w:r>
      <w:proofErr w:type="spellEnd"/>
      <w:r w:rsidRPr="0091444E">
        <w:rPr>
          <w:lang w:val="en-US"/>
        </w:rPr>
        <w:t xml:space="preserve">, </w:t>
      </w:r>
      <w:proofErr w:type="spellStart"/>
      <w:r w:rsidRPr="0091444E">
        <w:rPr>
          <w:lang w:val="en-US"/>
        </w:rPr>
        <w:t>Jeongseok</w:t>
      </w:r>
      <w:proofErr w:type="spellEnd"/>
      <w:r w:rsidRPr="0091444E">
        <w:rPr>
          <w:lang w:val="en-US"/>
        </w:rPr>
        <w:t xml:space="preserve"> Lee, Edgar </w:t>
      </w:r>
      <w:proofErr w:type="spellStart"/>
      <w:r w:rsidRPr="0091444E">
        <w:rPr>
          <w:lang w:val="en-US"/>
        </w:rPr>
        <w:t>Garay</w:t>
      </w:r>
      <w:proofErr w:type="spellEnd"/>
      <w:r w:rsidRPr="0091444E">
        <w:rPr>
          <w:lang w:val="en-US"/>
        </w:rPr>
        <w:t xml:space="preserve">, David </w:t>
      </w:r>
      <w:proofErr w:type="spellStart"/>
      <w:r w:rsidRPr="0091444E">
        <w:rPr>
          <w:lang w:val="en-US"/>
        </w:rPr>
        <w:t>Munzer</w:t>
      </w:r>
      <w:proofErr w:type="spellEnd"/>
      <w:r w:rsidRPr="0091444E">
        <w:rPr>
          <w:lang w:val="en-US"/>
        </w:rPr>
        <w:t xml:space="preserve">, Edward Liu, </w:t>
      </w:r>
      <w:proofErr w:type="spellStart"/>
      <w:r w:rsidRPr="0091444E">
        <w:rPr>
          <w:lang w:val="en-US"/>
        </w:rPr>
        <w:t>Yuqi</w:t>
      </w:r>
      <w:proofErr w:type="spellEnd"/>
      <w:r w:rsidRPr="0091444E">
        <w:rPr>
          <w:lang w:val="en-US"/>
        </w:rPr>
        <w:t xml:space="preserve"> Liu, Bryan Lin, Mohamed </w:t>
      </w:r>
      <w:proofErr w:type="spellStart"/>
      <w:r w:rsidRPr="0091444E">
        <w:rPr>
          <w:lang w:val="en-US"/>
        </w:rPr>
        <w:t>Eleraky</w:t>
      </w:r>
      <w:proofErr w:type="spellEnd"/>
      <w:r w:rsidRPr="0091444E">
        <w:rPr>
          <w:lang w:val="en-US"/>
        </w:rPr>
        <w:t xml:space="preserve">, </w:t>
      </w:r>
      <w:proofErr w:type="spellStart"/>
      <w:r w:rsidRPr="0091444E">
        <w:rPr>
          <w:lang w:val="en-US"/>
        </w:rPr>
        <w:t>Sensen</w:t>
      </w:r>
      <w:proofErr w:type="spellEnd"/>
      <w:r w:rsidRPr="0091444E">
        <w:rPr>
          <w:lang w:val="en-US"/>
        </w:rPr>
        <w:t xml:space="preserve"> Li, Fei Wang, Amr S. Ahmed, Christopher Snyder, </w:t>
      </w:r>
      <w:proofErr w:type="spellStart"/>
      <w:r w:rsidRPr="0091444E">
        <w:rPr>
          <w:lang w:val="en-US"/>
        </w:rPr>
        <w:t>Sanghoon</w:t>
      </w:r>
      <w:proofErr w:type="spellEnd"/>
      <w:r w:rsidRPr="0091444E">
        <w:rPr>
          <w:lang w:val="en-US"/>
        </w:rPr>
        <w:t xml:space="preserve"> Lee, </w:t>
      </w:r>
      <w:proofErr w:type="spellStart"/>
      <w:r w:rsidRPr="0091444E">
        <w:rPr>
          <w:lang w:val="en-US"/>
        </w:rPr>
        <w:t>Huy</w:t>
      </w:r>
      <w:proofErr w:type="spellEnd"/>
      <w:r w:rsidRPr="0091444E">
        <w:rPr>
          <w:lang w:val="en-US"/>
        </w:rPr>
        <w:t xml:space="preserve"> Thong Nguyen, and Michael Edward Duffy Smith, "Power Amplifiers Performance Survey 2000-Present," [Online]. Available: https://gems.ece.gatech.edu/PA_survey.html</w:t>
      </w:r>
    </w:p>
    <w:p w14:paraId="468E97DE" w14:textId="3697FFDB" w:rsidR="008A046B" w:rsidRDefault="002571D6" w:rsidP="00CD1A70">
      <w:pPr>
        <w:pStyle w:val="BodyText"/>
        <w:numPr>
          <w:ilvl w:val="0"/>
          <w:numId w:val="7"/>
        </w:numPr>
        <w:jc w:val="both"/>
        <w:rPr>
          <w:lang w:val="en-US"/>
        </w:rPr>
      </w:pPr>
      <w:r w:rsidRPr="002D6F53">
        <w:rPr>
          <w:lang w:val="en-US"/>
        </w:rPr>
        <w:t xml:space="preserve">R4-1801202 </w:t>
      </w:r>
      <w:r w:rsidR="002D6F53" w:rsidRPr="002D6F53">
        <w:rPr>
          <w:lang w:val="en-US"/>
        </w:rPr>
        <w:t xml:space="preserve">WF on EIRP CDF for spherical </w:t>
      </w:r>
      <w:proofErr w:type="gramStart"/>
      <w:r w:rsidR="002D6F53" w:rsidRPr="002D6F53">
        <w:rPr>
          <w:lang w:val="en-US"/>
        </w:rPr>
        <w:t>coverage</w:t>
      </w:r>
      <w:r w:rsidR="002D6F53">
        <w:rPr>
          <w:lang w:val="en-US"/>
        </w:rPr>
        <w:t xml:space="preserve"> </w:t>
      </w:r>
      <w:r w:rsidR="002D6F53" w:rsidRPr="002D6F53">
        <w:rPr>
          <w:lang w:val="en-US"/>
        </w:rPr>
        <w:t xml:space="preserve"> </w:t>
      </w:r>
      <w:r w:rsidRPr="002D6F53">
        <w:rPr>
          <w:lang w:val="en-US"/>
        </w:rPr>
        <w:t>Samsung</w:t>
      </w:r>
      <w:proofErr w:type="gramEnd"/>
      <w:r w:rsidRPr="002D6F53">
        <w:rPr>
          <w:lang w:val="en-US"/>
        </w:rPr>
        <w:t>, MediaTek</w:t>
      </w:r>
    </w:p>
    <w:p w14:paraId="003F3CA5" w14:textId="1FB76168" w:rsidR="002D6F53" w:rsidRPr="0083135D" w:rsidRDefault="002D6F53" w:rsidP="00CD1A70">
      <w:pPr>
        <w:pStyle w:val="BodyText"/>
        <w:numPr>
          <w:ilvl w:val="0"/>
          <w:numId w:val="7"/>
        </w:numPr>
        <w:jc w:val="both"/>
        <w:rPr>
          <w:lang w:val="en-US"/>
        </w:rPr>
      </w:pPr>
      <w:r>
        <w:t xml:space="preserve">R4-1805321 UE Spherical Coverage at mmWave 28GHz, </w:t>
      </w:r>
      <w:proofErr w:type="gramStart"/>
      <w:r>
        <w:t>document  Sony</w:t>
      </w:r>
      <w:proofErr w:type="gramEnd"/>
      <w:r>
        <w:t>, Ericsson</w:t>
      </w:r>
    </w:p>
    <w:p w14:paraId="7875EA46" w14:textId="77777777" w:rsidR="0083135D" w:rsidRDefault="0083135D" w:rsidP="0083135D">
      <w:pPr>
        <w:pStyle w:val="BodyText"/>
        <w:ind w:left="360"/>
        <w:jc w:val="both"/>
        <w:rPr>
          <w:lang w:val="en-US"/>
        </w:rPr>
      </w:pPr>
    </w:p>
    <w:sectPr w:rsidR="0083135D">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D43DCE" w14:textId="77777777" w:rsidR="00ED11A6" w:rsidRDefault="00ED11A6">
      <w:r>
        <w:separator/>
      </w:r>
    </w:p>
  </w:endnote>
  <w:endnote w:type="continuationSeparator" w:id="0">
    <w:p w14:paraId="106AF08C" w14:textId="77777777" w:rsidR="00ED11A6" w:rsidRDefault="00ED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359FD" w14:textId="77777777" w:rsidR="00ED11A6" w:rsidRDefault="00ED11A6">
      <w:r>
        <w:separator/>
      </w:r>
    </w:p>
  </w:footnote>
  <w:footnote w:type="continuationSeparator" w:id="0">
    <w:p w14:paraId="0BF81FB8" w14:textId="77777777" w:rsidR="00ED11A6" w:rsidRDefault="00ED1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A36998"/>
    <w:multiLevelType w:val="hybridMultilevel"/>
    <w:tmpl w:val="53901BCC"/>
    <w:lvl w:ilvl="0" w:tplc="D9A0592A">
      <w:start w:val="1"/>
      <w:numFmt w:val="bullet"/>
      <w:lvlText w:val="•"/>
      <w:lvlJc w:val="left"/>
      <w:pPr>
        <w:tabs>
          <w:tab w:val="num" w:pos="720"/>
        </w:tabs>
        <w:ind w:left="720" w:hanging="360"/>
      </w:pPr>
      <w:rPr>
        <w:rFonts w:ascii="Arial" w:hAnsi="Arial" w:hint="default"/>
      </w:rPr>
    </w:lvl>
    <w:lvl w:ilvl="1" w:tplc="2F9CE434">
      <w:numFmt w:val="bullet"/>
      <w:lvlText w:val="•"/>
      <w:lvlJc w:val="left"/>
      <w:pPr>
        <w:tabs>
          <w:tab w:val="num" w:pos="1440"/>
        </w:tabs>
        <w:ind w:left="1440" w:hanging="360"/>
      </w:pPr>
      <w:rPr>
        <w:rFonts w:ascii="Arial" w:hAnsi="Arial" w:hint="default"/>
      </w:rPr>
    </w:lvl>
    <w:lvl w:ilvl="2" w:tplc="370668E0" w:tentative="1">
      <w:start w:val="1"/>
      <w:numFmt w:val="bullet"/>
      <w:lvlText w:val="•"/>
      <w:lvlJc w:val="left"/>
      <w:pPr>
        <w:tabs>
          <w:tab w:val="num" w:pos="2160"/>
        </w:tabs>
        <w:ind w:left="2160" w:hanging="360"/>
      </w:pPr>
      <w:rPr>
        <w:rFonts w:ascii="Arial" w:hAnsi="Arial" w:hint="default"/>
      </w:rPr>
    </w:lvl>
    <w:lvl w:ilvl="3" w:tplc="B4F00272" w:tentative="1">
      <w:start w:val="1"/>
      <w:numFmt w:val="bullet"/>
      <w:lvlText w:val="•"/>
      <w:lvlJc w:val="left"/>
      <w:pPr>
        <w:tabs>
          <w:tab w:val="num" w:pos="2880"/>
        </w:tabs>
        <w:ind w:left="2880" w:hanging="360"/>
      </w:pPr>
      <w:rPr>
        <w:rFonts w:ascii="Arial" w:hAnsi="Arial" w:hint="default"/>
      </w:rPr>
    </w:lvl>
    <w:lvl w:ilvl="4" w:tplc="2F4E4E54" w:tentative="1">
      <w:start w:val="1"/>
      <w:numFmt w:val="bullet"/>
      <w:lvlText w:val="•"/>
      <w:lvlJc w:val="left"/>
      <w:pPr>
        <w:tabs>
          <w:tab w:val="num" w:pos="3600"/>
        </w:tabs>
        <w:ind w:left="3600" w:hanging="360"/>
      </w:pPr>
      <w:rPr>
        <w:rFonts w:ascii="Arial" w:hAnsi="Arial" w:hint="default"/>
      </w:rPr>
    </w:lvl>
    <w:lvl w:ilvl="5" w:tplc="5A8E8E60" w:tentative="1">
      <w:start w:val="1"/>
      <w:numFmt w:val="bullet"/>
      <w:lvlText w:val="•"/>
      <w:lvlJc w:val="left"/>
      <w:pPr>
        <w:tabs>
          <w:tab w:val="num" w:pos="4320"/>
        </w:tabs>
        <w:ind w:left="4320" w:hanging="360"/>
      </w:pPr>
      <w:rPr>
        <w:rFonts w:ascii="Arial" w:hAnsi="Arial" w:hint="default"/>
      </w:rPr>
    </w:lvl>
    <w:lvl w:ilvl="6" w:tplc="6BE0CC3A" w:tentative="1">
      <w:start w:val="1"/>
      <w:numFmt w:val="bullet"/>
      <w:lvlText w:val="•"/>
      <w:lvlJc w:val="left"/>
      <w:pPr>
        <w:tabs>
          <w:tab w:val="num" w:pos="5040"/>
        </w:tabs>
        <w:ind w:left="5040" w:hanging="360"/>
      </w:pPr>
      <w:rPr>
        <w:rFonts w:ascii="Arial" w:hAnsi="Arial" w:hint="default"/>
      </w:rPr>
    </w:lvl>
    <w:lvl w:ilvl="7" w:tplc="683E6B84" w:tentative="1">
      <w:start w:val="1"/>
      <w:numFmt w:val="bullet"/>
      <w:lvlText w:val="•"/>
      <w:lvlJc w:val="left"/>
      <w:pPr>
        <w:tabs>
          <w:tab w:val="num" w:pos="5760"/>
        </w:tabs>
        <w:ind w:left="5760" w:hanging="360"/>
      </w:pPr>
      <w:rPr>
        <w:rFonts w:ascii="Arial" w:hAnsi="Arial" w:hint="default"/>
      </w:rPr>
    </w:lvl>
    <w:lvl w:ilvl="8" w:tplc="204C6DE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BE1CA2"/>
    <w:multiLevelType w:val="hybridMultilevel"/>
    <w:tmpl w:val="4E347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71610A"/>
    <w:multiLevelType w:val="hybridMultilevel"/>
    <w:tmpl w:val="09FC7E72"/>
    <w:lvl w:ilvl="0" w:tplc="668439EE">
      <w:start w:val="1"/>
      <w:numFmt w:val="bullet"/>
      <w:lvlText w:val="•"/>
      <w:lvlJc w:val="left"/>
      <w:pPr>
        <w:tabs>
          <w:tab w:val="num" w:pos="720"/>
        </w:tabs>
        <w:ind w:left="720" w:hanging="360"/>
      </w:pPr>
      <w:rPr>
        <w:rFonts w:ascii="Arial" w:hAnsi="Arial" w:hint="default"/>
      </w:rPr>
    </w:lvl>
    <w:lvl w:ilvl="1" w:tplc="A8E0300C">
      <w:start w:val="174"/>
      <w:numFmt w:val="bullet"/>
      <w:lvlText w:val="•"/>
      <w:lvlJc w:val="left"/>
      <w:pPr>
        <w:tabs>
          <w:tab w:val="num" w:pos="1440"/>
        </w:tabs>
        <w:ind w:left="1440" w:hanging="360"/>
      </w:pPr>
      <w:rPr>
        <w:rFonts w:ascii="Arial" w:hAnsi="Arial" w:hint="default"/>
      </w:rPr>
    </w:lvl>
    <w:lvl w:ilvl="2" w:tplc="C178CFC0">
      <w:start w:val="174"/>
      <w:numFmt w:val="bullet"/>
      <w:lvlText w:val="•"/>
      <w:lvlJc w:val="left"/>
      <w:pPr>
        <w:tabs>
          <w:tab w:val="num" w:pos="2160"/>
        </w:tabs>
        <w:ind w:left="2160" w:hanging="360"/>
      </w:pPr>
      <w:rPr>
        <w:rFonts w:ascii="Arial" w:hAnsi="Arial" w:hint="default"/>
      </w:rPr>
    </w:lvl>
    <w:lvl w:ilvl="3" w:tplc="B2B8EA36" w:tentative="1">
      <w:start w:val="1"/>
      <w:numFmt w:val="bullet"/>
      <w:lvlText w:val="•"/>
      <w:lvlJc w:val="left"/>
      <w:pPr>
        <w:tabs>
          <w:tab w:val="num" w:pos="2880"/>
        </w:tabs>
        <w:ind w:left="2880" w:hanging="360"/>
      </w:pPr>
      <w:rPr>
        <w:rFonts w:ascii="Arial" w:hAnsi="Arial" w:hint="default"/>
      </w:rPr>
    </w:lvl>
    <w:lvl w:ilvl="4" w:tplc="CAD603E4" w:tentative="1">
      <w:start w:val="1"/>
      <w:numFmt w:val="bullet"/>
      <w:lvlText w:val="•"/>
      <w:lvlJc w:val="left"/>
      <w:pPr>
        <w:tabs>
          <w:tab w:val="num" w:pos="3600"/>
        </w:tabs>
        <w:ind w:left="3600" w:hanging="360"/>
      </w:pPr>
      <w:rPr>
        <w:rFonts w:ascii="Arial" w:hAnsi="Arial" w:hint="default"/>
      </w:rPr>
    </w:lvl>
    <w:lvl w:ilvl="5" w:tplc="81B2EB92" w:tentative="1">
      <w:start w:val="1"/>
      <w:numFmt w:val="bullet"/>
      <w:lvlText w:val="•"/>
      <w:lvlJc w:val="left"/>
      <w:pPr>
        <w:tabs>
          <w:tab w:val="num" w:pos="4320"/>
        </w:tabs>
        <w:ind w:left="4320" w:hanging="360"/>
      </w:pPr>
      <w:rPr>
        <w:rFonts w:ascii="Arial" w:hAnsi="Arial" w:hint="default"/>
      </w:rPr>
    </w:lvl>
    <w:lvl w:ilvl="6" w:tplc="FD043FCA" w:tentative="1">
      <w:start w:val="1"/>
      <w:numFmt w:val="bullet"/>
      <w:lvlText w:val="•"/>
      <w:lvlJc w:val="left"/>
      <w:pPr>
        <w:tabs>
          <w:tab w:val="num" w:pos="5040"/>
        </w:tabs>
        <w:ind w:left="5040" w:hanging="360"/>
      </w:pPr>
      <w:rPr>
        <w:rFonts w:ascii="Arial" w:hAnsi="Arial" w:hint="default"/>
      </w:rPr>
    </w:lvl>
    <w:lvl w:ilvl="7" w:tplc="AA4249C0" w:tentative="1">
      <w:start w:val="1"/>
      <w:numFmt w:val="bullet"/>
      <w:lvlText w:val="•"/>
      <w:lvlJc w:val="left"/>
      <w:pPr>
        <w:tabs>
          <w:tab w:val="num" w:pos="5760"/>
        </w:tabs>
        <w:ind w:left="5760" w:hanging="360"/>
      </w:pPr>
      <w:rPr>
        <w:rFonts w:ascii="Arial" w:hAnsi="Arial" w:hint="default"/>
      </w:rPr>
    </w:lvl>
    <w:lvl w:ilvl="8" w:tplc="B7DC1A6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188730D9"/>
    <w:multiLevelType w:val="hybridMultilevel"/>
    <w:tmpl w:val="46EACC42"/>
    <w:lvl w:ilvl="0" w:tplc="A97EE7B0">
      <w:start w:val="1"/>
      <w:numFmt w:val="bullet"/>
      <w:lvlText w:val="•"/>
      <w:lvlJc w:val="left"/>
      <w:pPr>
        <w:tabs>
          <w:tab w:val="num" w:pos="720"/>
        </w:tabs>
        <w:ind w:left="720" w:hanging="360"/>
      </w:pPr>
      <w:rPr>
        <w:rFonts w:ascii="Arial" w:hAnsi="Arial" w:hint="default"/>
      </w:rPr>
    </w:lvl>
    <w:lvl w:ilvl="1" w:tplc="DD92AACE">
      <w:start w:val="1"/>
      <w:numFmt w:val="bullet"/>
      <w:lvlText w:val="•"/>
      <w:lvlJc w:val="left"/>
      <w:pPr>
        <w:tabs>
          <w:tab w:val="num" w:pos="1440"/>
        </w:tabs>
        <w:ind w:left="1440" w:hanging="360"/>
      </w:pPr>
      <w:rPr>
        <w:rFonts w:ascii="Arial" w:hAnsi="Arial" w:hint="default"/>
      </w:rPr>
    </w:lvl>
    <w:lvl w:ilvl="2" w:tplc="2CD65E32" w:tentative="1">
      <w:start w:val="1"/>
      <w:numFmt w:val="bullet"/>
      <w:lvlText w:val="•"/>
      <w:lvlJc w:val="left"/>
      <w:pPr>
        <w:tabs>
          <w:tab w:val="num" w:pos="2160"/>
        </w:tabs>
        <w:ind w:left="2160" w:hanging="360"/>
      </w:pPr>
      <w:rPr>
        <w:rFonts w:ascii="Arial" w:hAnsi="Arial" w:hint="default"/>
      </w:rPr>
    </w:lvl>
    <w:lvl w:ilvl="3" w:tplc="3670E076" w:tentative="1">
      <w:start w:val="1"/>
      <w:numFmt w:val="bullet"/>
      <w:lvlText w:val="•"/>
      <w:lvlJc w:val="left"/>
      <w:pPr>
        <w:tabs>
          <w:tab w:val="num" w:pos="2880"/>
        </w:tabs>
        <w:ind w:left="2880" w:hanging="360"/>
      </w:pPr>
      <w:rPr>
        <w:rFonts w:ascii="Arial" w:hAnsi="Arial" w:hint="default"/>
      </w:rPr>
    </w:lvl>
    <w:lvl w:ilvl="4" w:tplc="9558DC16" w:tentative="1">
      <w:start w:val="1"/>
      <w:numFmt w:val="bullet"/>
      <w:lvlText w:val="•"/>
      <w:lvlJc w:val="left"/>
      <w:pPr>
        <w:tabs>
          <w:tab w:val="num" w:pos="3600"/>
        </w:tabs>
        <w:ind w:left="3600" w:hanging="360"/>
      </w:pPr>
      <w:rPr>
        <w:rFonts w:ascii="Arial" w:hAnsi="Arial" w:hint="default"/>
      </w:rPr>
    </w:lvl>
    <w:lvl w:ilvl="5" w:tplc="ED80C7AE" w:tentative="1">
      <w:start w:val="1"/>
      <w:numFmt w:val="bullet"/>
      <w:lvlText w:val="•"/>
      <w:lvlJc w:val="left"/>
      <w:pPr>
        <w:tabs>
          <w:tab w:val="num" w:pos="4320"/>
        </w:tabs>
        <w:ind w:left="4320" w:hanging="360"/>
      </w:pPr>
      <w:rPr>
        <w:rFonts w:ascii="Arial" w:hAnsi="Arial" w:hint="default"/>
      </w:rPr>
    </w:lvl>
    <w:lvl w:ilvl="6" w:tplc="0A7C724E" w:tentative="1">
      <w:start w:val="1"/>
      <w:numFmt w:val="bullet"/>
      <w:lvlText w:val="•"/>
      <w:lvlJc w:val="left"/>
      <w:pPr>
        <w:tabs>
          <w:tab w:val="num" w:pos="5040"/>
        </w:tabs>
        <w:ind w:left="5040" w:hanging="360"/>
      </w:pPr>
      <w:rPr>
        <w:rFonts w:ascii="Arial" w:hAnsi="Arial" w:hint="default"/>
      </w:rPr>
    </w:lvl>
    <w:lvl w:ilvl="7" w:tplc="7DD48F10" w:tentative="1">
      <w:start w:val="1"/>
      <w:numFmt w:val="bullet"/>
      <w:lvlText w:val="•"/>
      <w:lvlJc w:val="left"/>
      <w:pPr>
        <w:tabs>
          <w:tab w:val="num" w:pos="5760"/>
        </w:tabs>
        <w:ind w:left="5760" w:hanging="360"/>
      </w:pPr>
      <w:rPr>
        <w:rFonts w:ascii="Arial" w:hAnsi="Arial" w:hint="default"/>
      </w:rPr>
    </w:lvl>
    <w:lvl w:ilvl="8" w:tplc="D130B0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E67B06"/>
    <w:multiLevelType w:val="hybridMultilevel"/>
    <w:tmpl w:val="ACCA41D6"/>
    <w:lvl w:ilvl="0" w:tplc="88440B86">
      <w:start w:val="6"/>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4D37EF"/>
    <w:multiLevelType w:val="hybridMultilevel"/>
    <w:tmpl w:val="FF3AE25E"/>
    <w:lvl w:ilvl="0" w:tplc="B4EA1152">
      <w:start w:val="1"/>
      <w:numFmt w:val="bullet"/>
      <w:lvlText w:val="•"/>
      <w:lvlJc w:val="left"/>
      <w:pPr>
        <w:tabs>
          <w:tab w:val="num" w:pos="720"/>
        </w:tabs>
        <w:ind w:left="720" w:hanging="360"/>
      </w:pPr>
      <w:rPr>
        <w:rFonts w:ascii="Arial" w:hAnsi="Arial" w:hint="default"/>
      </w:rPr>
    </w:lvl>
    <w:lvl w:ilvl="1" w:tplc="FAE61248" w:tentative="1">
      <w:start w:val="1"/>
      <w:numFmt w:val="bullet"/>
      <w:lvlText w:val="•"/>
      <w:lvlJc w:val="left"/>
      <w:pPr>
        <w:tabs>
          <w:tab w:val="num" w:pos="1440"/>
        </w:tabs>
        <w:ind w:left="1440" w:hanging="360"/>
      </w:pPr>
      <w:rPr>
        <w:rFonts w:ascii="Arial" w:hAnsi="Arial" w:hint="default"/>
      </w:rPr>
    </w:lvl>
    <w:lvl w:ilvl="2" w:tplc="93F0DA80" w:tentative="1">
      <w:start w:val="1"/>
      <w:numFmt w:val="bullet"/>
      <w:lvlText w:val="•"/>
      <w:lvlJc w:val="left"/>
      <w:pPr>
        <w:tabs>
          <w:tab w:val="num" w:pos="2160"/>
        </w:tabs>
        <w:ind w:left="2160" w:hanging="360"/>
      </w:pPr>
      <w:rPr>
        <w:rFonts w:ascii="Arial" w:hAnsi="Arial" w:hint="default"/>
      </w:rPr>
    </w:lvl>
    <w:lvl w:ilvl="3" w:tplc="E53E20C6" w:tentative="1">
      <w:start w:val="1"/>
      <w:numFmt w:val="bullet"/>
      <w:lvlText w:val="•"/>
      <w:lvlJc w:val="left"/>
      <w:pPr>
        <w:tabs>
          <w:tab w:val="num" w:pos="2880"/>
        </w:tabs>
        <w:ind w:left="2880" w:hanging="360"/>
      </w:pPr>
      <w:rPr>
        <w:rFonts w:ascii="Arial" w:hAnsi="Arial" w:hint="default"/>
      </w:rPr>
    </w:lvl>
    <w:lvl w:ilvl="4" w:tplc="A7EC7A50" w:tentative="1">
      <w:start w:val="1"/>
      <w:numFmt w:val="bullet"/>
      <w:lvlText w:val="•"/>
      <w:lvlJc w:val="left"/>
      <w:pPr>
        <w:tabs>
          <w:tab w:val="num" w:pos="3600"/>
        </w:tabs>
        <w:ind w:left="3600" w:hanging="360"/>
      </w:pPr>
      <w:rPr>
        <w:rFonts w:ascii="Arial" w:hAnsi="Arial" w:hint="default"/>
      </w:rPr>
    </w:lvl>
    <w:lvl w:ilvl="5" w:tplc="F4363D78" w:tentative="1">
      <w:start w:val="1"/>
      <w:numFmt w:val="bullet"/>
      <w:lvlText w:val="•"/>
      <w:lvlJc w:val="left"/>
      <w:pPr>
        <w:tabs>
          <w:tab w:val="num" w:pos="4320"/>
        </w:tabs>
        <w:ind w:left="4320" w:hanging="360"/>
      </w:pPr>
      <w:rPr>
        <w:rFonts w:ascii="Arial" w:hAnsi="Arial" w:hint="default"/>
      </w:rPr>
    </w:lvl>
    <w:lvl w:ilvl="6" w:tplc="899809E2" w:tentative="1">
      <w:start w:val="1"/>
      <w:numFmt w:val="bullet"/>
      <w:lvlText w:val="•"/>
      <w:lvlJc w:val="left"/>
      <w:pPr>
        <w:tabs>
          <w:tab w:val="num" w:pos="5040"/>
        </w:tabs>
        <w:ind w:left="5040" w:hanging="360"/>
      </w:pPr>
      <w:rPr>
        <w:rFonts w:ascii="Arial" w:hAnsi="Arial" w:hint="default"/>
      </w:rPr>
    </w:lvl>
    <w:lvl w:ilvl="7" w:tplc="744ABE92" w:tentative="1">
      <w:start w:val="1"/>
      <w:numFmt w:val="bullet"/>
      <w:lvlText w:val="•"/>
      <w:lvlJc w:val="left"/>
      <w:pPr>
        <w:tabs>
          <w:tab w:val="num" w:pos="5760"/>
        </w:tabs>
        <w:ind w:left="5760" w:hanging="360"/>
      </w:pPr>
      <w:rPr>
        <w:rFonts w:ascii="Arial" w:hAnsi="Arial" w:hint="default"/>
      </w:rPr>
    </w:lvl>
    <w:lvl w:ilvl="8" w:tplc="70E44A0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1D280F"/>
    <w:multiLevelType w:val="hybridMultilevel"/>
    <w:tmpl w:val="F34C70EC"/>
    <w:lvl w:ilvl="0" w:tplc="90348A58">
      <w:start w:val="1"/>
      <w:numFmt w:val="bullet"/>
      <w:lvlText w:val="•"/>
      <w:lvlJc w:val="left"/>
      <w:pPr>
        <w:tabs>
          <w:tab w:val="num" w:pos="720"/>
        </w:tabs>
        <w:ind w:left="720" w:hanging="360"/>
      </w:pPr>
      <w:rPr>
        <w:rFonts w:ascii="Arial" w:hAnsi="Arial" w:hint="default"/>
      </w:rPr>
    </w:lvl>
    <w:lvl w:ilvl="1" w:tplc="E58A69E4">
      <w:start w:val="174"/>
      <w:numFmt w:val="bullet"/>
      <w:lvlText w:val="•"/>
      <w:lvlJc w:val="left"/>
      <w:pPr>
        <w:tabs>
          <w:tab w:val="num" w:pos="1440"/>
        </w:tabs>
        <w:ind w:left="1440" w:hanging="360"/>
      </w:pPr>
      <w:rPr>
        <w:rFonts w:ascii="Arial" w:hAnsi="Arial" w:hint="default"/>
      </w:rPr>
    </w:lvl>
    <w:lvl w:ilvl="2" w:tplc="DE2E3CE2" w:tentative="1">
      <w:start w:val="1"/>
      <w:numFmt w:val="bullet"/>
      <w:lvlText w:val="•"/>
      <w:lvlJc w:val="left"/>
      <w:pPr>
        <w:tabs>
          <w:tab w:val="num" w:pos="2160"/>
        </w:tabs>
        <w:ind w:left="2160" w:hanging="360"/>
      </w:pPr>
      <w:rPr>
        <w:rFonts w:ascii="Arial" w:hAnsi="Arial" w:hint="default"/>
      </w:rPr>
    </w:lvl>
    <w:lvl w:ilvl="3" w:tplc="2B48ED56" w:tentative="1">
      <w:start w:val="1"/>
      <w:numFmt w:val="bullet"/>
      <w:lvlText w:val="•"/>
      <w:lvlJc w:val="left"/>
      <w:pPr>
        <w:tabs>
          <w:tab w:val="num" w:pos="2880"/>
        </w:tabs>
        <w:ind w:left="2880" w:hanging="360"/>
      </w:pPr>
      <w:rPr>
        <w:rFonts w:ascii="Arial" w:hAnsi="Arial" w:hint="default"/>
      </w:rPr>
    </w:lvl>
    <w:lvl w:ilvl="4" w:tplc="A8962A30" w:tentative="1">
      <w:start w:val="1"/>
      <w:numFmt w:val="bullet"/>
      <w:lvlText w:val="•"/>
      <w:lvlJc w:val="left"/>
      <w:pPr>
        <w:tabs>
          <w:tab w:val="num" w:pos="3600"/>
        </w:tabs>
        <w:ind w:left="3600" w:hanging="360"/>
      </w:pPr>
      <w:rPr>
        <w:rFonts w:ascii="Arial" w:hAnsi="Arial" w:hint="default"/>
      </w:rPr>
    </w:lvl>
    <w:lvl w:ilvl="5" w:tplc="C5D0794A" w:tentative="1">
      <w:start w:val="1"/>
      <w:numFmt w:val="bullet"/>
      <w:lvlText w:val="•"/>
      <w:lvlJc w:val="left"/>
      <w:pPr>
        <w:tabs>
          <w:tab w:val="num" w:pos="4320"/>
        </w:tabs>
        <w:ind w:left="4320" w:hanging="360"/>
      </w:pPr>
      <w:rPr>
        <w:rFonts w:ascii="Arial" w:hAnsi="Arial" w:hint="default"/>
      </w:rPr>
    </w:lvl>
    <w:lvl w:ilvl="6" w:tplc="6EA8932C" w:tentative="1">
      <w:start w:val="1"/>
      <w:numFmt w:val="bullet"/>
      <w:lvlText w:val="•"/>
      <w:lvlJc w:val="left"/>
      <w:pPr>
        <w:tabs>
          <w:tab w:val="num" w:pos="5040"/>
        </w:tabs>
        <w:ind w:left="5040" w:hanging="360"/>
      </w:pPr>
      <w:rPr>
        <w:rFonts w:ascii="Arial" w:hAnsi="Arial" w:hint="default"/>
      </w:rPr>
    </w:lvl>
    <w:lvl w:ilvl="7" w:tplc="90720608" w:tentative="1">
      <w:start w:val="1"/>
      <w:numFmt w:val="bullet"/>
      <w:lvlText w:val="•"/>
      <w:lvlJc w:val="left"/>
      <w:pPr>
        <w:tabs>
          <w:tab w:val="num" w:pos="5760"/>
        </w:tabs>
        <w:ind w:left="5760" w:hanging="360"/>
      </w:pPr>
      <w:rPr>
        <w:rFonts w:ascii="Arial" w:hAnsi="Arial" w:hint="default"/>
      </w:rPr>
    </w:lvl>
    <w:lvl w:ilvl="8" w:tplc="AE36C6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F02430"/>
    <w:multiLevelType w:val="hybridMultilevel"/>
    <w:tmpl w:val="E8883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FD1D34"/>
    <w:multiLevelType w:val="hybridMultilevel"/>
    <w:tmpl w:val="FB767B6A"/>
    <w:lvl w:ilvl="0" w:tplc="17962B0C">
      <w:start w:val="1"/>
      <w:numFmt w:val="bullet"/>
      <w:lvlText w:val="•"/>
      <w:lvlJc w:val="left"/>
      <w:pPr>
        <w:tabs>
          <w:tab w:val="num" w:pos="720"/>
        </w:tabs>
        <w:ind w:left="720" w:hanging="360"/>
      </w:pPr>
      <w:rPr>
        <w:rFonts w:ascii="Arial" w:hAnsi="Arial" w:hint="default"/>
      </w:rPr>
    </w:lvl>
    <w:lvl w:ilvl="1" w:tplc="E5D26CC4">
      <w:start w:val="302"/>
      <w:numFmt w:val="bullet"/>
      <w:lvlText w:val="•"/>
      <w:lvlJc w:val="left"/>
      <w:pPr>
        <w:tabs>
          <w:tab w:val="num" w:pos="1440"/>
        </w:tabs>
        <w:ind w:left="1440" w:hanging="360"/>
      </w:pPr>
      <w:rPr>
        <w:rFonts w:ascii="Arial" w:hAnsi="Arial" w:hint="default"/>
      </w:rPr>
    </w:lvl>
    <w:lvl w:ilvl="2" w:tplc="08D0537A" w:tentative="1">
      <w:start w:val="1"/>
      <w:numFmt w:val="bullet"/>
      <w:lvlText w:val="•"/>
      <w:lvlJc w:val="left"/>
      <w:pPr>
        <w:tabs>
          <w:tab w:val="num" w:pos="2160"/>
        </w:tabs>
        <w:ind w:left="2160" w:hanging="360"/>
      </w:pPr>
      <w:rPr>
        <w:rFonts w:ascii="Arial" w:hAnsi="Arial" w:hint="default"/>
      </w:rPr>
    </w:lvl>
    <w:lvl w:ilvl="3" w:tplc="DAC2FC0E" w:tentative="1">
      <w:start w:val="1"/>
      <w:numFmt w:val="bullet"/>
      <w:lvlText w:val="•"/>
      <w:lvlJc w:val="left"/>
      <w:pPr>
        <w:tabs>
          <w:tab w:val="num" w:pos="2880"/>
        </w:tabs>
        <w:ind w:left="2880" w:hanging="360"/>
      </w:pPr>
      <w:rPr>
        <w:rFonts w:ascii="Arial" w:hAnsi="Arial" w:hint="default"/>
      </w:rPr>
    </w:lvl>
    <w:lvl w:ilvl="4" w:tplc="5468905E" w:tentative="1">
      <w:start w:val="1"/>
      <w:numFmt w:val="bullet"/>
      <w:lvlText w:val="•"/>
      <w:lvlJc w:val="left"/>
      <w:pPr>
        <w:tabs>
          <w:tab w:val="num" w:pos="3600"/>
        </w:tabs>
        <w:ind w:left="3600" w:hanging="360"/>
      </w:pPr>
      <w:rPr>
        <w:rFonts w:ascii="Arial" w:hAnsi="Arial" w:hint="default"/>
      </w:rPr>
    </w:lvl>
    <w:lvl w:ilvl="5" w:tplc="CBBEEEEE" w:tentative="1">
      <w:start w:val="1"/>
      <w:numFmt w:val="bullet"/>
      <w:lvlText w:val="•"/>
      <w:lvlJc w:val="left"/>
      <w:pPr>
        <w:tabs>
          <w:tab w:val="num" w:pos="4320"/>
        </w:tabs>
        <w:ind w:left="4320" w:hanging="360"/>
      </w:pPr>
      <w:rPr>
        <w:rFonts w:ascii="Arial" w:hAnsi="Arial" w:hint="default"/>
      </w:rPr>
    </w:lvl>
    <w:lvl w:ilvl="6" w:tplc="CAC231EA" w:tentative="1">
      <w:start w:val="1"/>
      <w:numFmt w:val="bullet"/>
      <w:lvlText w:val="•"/>
      <w:lvlJc w:val="left"/>
      <w:pPr>
        <w:tabs>
          <w:tab w:val="num" w:pos="5040"/>
        </w:tabs>
        <w:ind w:left="5040" w:hanging="360"/>
      </w:pPr>
      <w:rPr>
        <w:rFonts w:ascii="Arial" w:hAnsi="Arial" w:hint="default"/>
      </w:rPr>
    </w:lvl>
    <w:lvl w:ilvl="7" w:tplc="4AF63F46" w:tentative="1">
      <w:start w:val="1"/>
      <w:numFmt w:val="bullet"/>
      <w:lvlText w:val="•"/>
      <w:lvlJc w:val="left"/>
      <w:pPr>
        <w:tabs>
          <w:tab w:val="num" w:pos="5760"/>
        </w:tabs>
        <w:ind w:left="5760" w:hanging="360"/>
      </w:pPr>
      <w:rPr>
        <w:rFonts w:ascii="Arial" w:hAnsi="Arial" w:hint="default"/>
      </w:rPr>
    </w:lvl>
    <w:lvl w:ilvl="8" w:tplc="B27CD5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9C4BE7"/>
    <w:multiLevelType w:val="hybridMultilevel"/>
    <w:tmpl w:val="261C7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1E7995"/>
    <w:multiLevelType w:val="hybridMultilevel"/>
    <w:tmpl w:val="2CCA867C"/>
    <w:lvl w:ilvl="0" w:tplc="B13CEF5E">
      <w:start w:val="1"/>
      <w:numFmt w:val="bullet"/>
      <w:lvlText w:val="•"/>
      <w:lvlJc w:val="left"/>
      <w:pPr>
        <w:tabs>
          <w:tab w:val="num" w:pos="720"/>
        </w:tabs>
        <w:ind w:left="720" w:hanging="360"/>
      </w:pPr>
      <w:rPr>
        <w:rFonts w:ascii="Arial" w:hAnsi="Arial" w:hint="default"/>
      </w:rPr>
    </w:lvl>
    <w:lvl w:ilvl="1" w:tplc="ABD0FD7A" w:tentative="1">
      <w:start w:val="1"/>
      <w:numFmt w:val="bullet"/>
      <w:lvlText w:val="•"/>
      <w:lvlJc w:val="left"/>
      <w:pPr>
        <w:tabs>
          <w:tab w:val="num" w:pos="1440"/>
        </w:tabs>
        <w:ind w:left="1440" w:hanging="360"/>
      </w:pPr>
      <w:rPr>
        <w:rFonts w:ascii="Arial" w:hAnsi="Arial" w:hint="default"/>
      </w:rPr>
    </w:lvl>
    <w:lvl w:ilvl="2" w:tplc="B9B0056C" w:tentative="1">
      <w:start w:val="1"/>
      <w:numFmt w:val="bullet"/>
      <w:lvlText w:val="•"/>
      <w:lvlJc w:val="left"/>
      <w:pPr>
        <w:tabs>
          <w:tab w:val="num" w:pos="2160"/>
        </w:tabs>
        <w:ind w:left="2160" w:hanging="360"/>
      </w:pPr>
      <w:rPr>
        <w:rFonts w:ascii="Arial" w:hAnsi="Arial" w:hint="default"/>
      </w:rPr>
    </w:lvl>
    <w:lvl w:ilvl="3" w:tplc="6B9A79B8" w:tentative="1">
      <w:start w:val="1"/>
      <w:numFmt w:val="bullet"/>
      <w:lvlText w:val="•"/>
      <w:lvlJc w:val="left"/>
      <w:pPr>
        <w:tabs>
          <w:tab w:val="num" w:pos="2880"/>
        </w:tabs>
        <w:ind w:left="2880" w:hanging="360"/>
      </w:pPr>
      <w:rPr>
        <w:rFonts w:ascii="Arial" w:hAnsi="Arial" w:hint="default"/>
      </w:rPr>
    </w:lvl>
    <w:lvl w:ilvl="4" w:tplc="EAF8ED36" w:tentative="1">
      <w:start w:val="1"/>
      <w:numFmt w:val="bullet"/>
      <w:lvlText w:val="•"/>
      <w:lvlJc w:val="left"/>
      <w:pPr>
        <w:tabs>
          <w:tab w:val="num" w:pos="3600"/>
        </w:tabs>
        <w:ind w:left="3600" w:hanging="360"/>
      </w:pPr>
      <w:rPr>
        <w:rFonts w:ascii="Arial" w:hAnsi="Arial" w:hint="default"/>
      </w:rPr>
    </w:lvl>
    <w:lvl w:ilvl="5" w:tplc="DF820D5C" w:tentative="1">
      <w:start w:val="1"/>
      <w:numFmt w:val="bullet"/>
      <w:lvlText w:val="•"/>
      <w:lvlJc w:val="left"/>
      <w:pPr>
        <w:tabs>
          <w:tab w:val="num" w:pos="4320"/>
        </w:tabs>
        <w:ind w:left="4320" w:hanging="360"/>
      </w:pPr>
      <w:rPr>
        <w:rFonts w:ascii="Arial" w:hAnsi="Arial" w:hint="default"/>
      </w:rPr>
    </w:lvl>
    <w:lvl w:ilvl="6" w:tplc="DEA03AFA" w:tentative="1">
      <w:start w:val="1"/>
      <w:numFmt w:val="bullet"/>
      <w:lvlText w:val="•"/>
      <w:lvlJc w:val="left"/>
      <w:pPr>
        <w:tabs>
          <w:tab w:val="num" w:pos="5040"/>
        </w:tabs>
        <w:ind w:left="5040" w:hanging="360"/>
      </w:pPr>
      <w:rPr>
        <w:rFonts w:ascii="Arial" w:hAnsi="Arial" w:hint="default"/>
      </w:rPr>
    </w:lvl>
    <w:lvl w:ilvl="7" w:tplc="1878FFD0" w:tentative="1">
      <w:start w:val="1"/>
      <w:numFmt w:val="bullet"/>
      <w:lvlText w:val="•"/>
      <w:lvlJc w:val="left"/>
      <w:pPr>
        <w:tabs>
          <w:tab w:val="num" w:pos="5760"/>
        </w:tabs>
        <w:ind w:left="5760" w:hanging="360"/>
      </w:pPr>
      <w:rPr>
        <w:rFonts w:ascii="Arial" w:hAnsi="Arial" w:hint="default"/>
      </w:rPr>
    </w:lvl>
    <w:lvl w:ilvl="8" w:tplc="8B72109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1075CC8"/>
    <w:multiLevelType w:val="hybridMultilevel"/>
    <w:tmpl w:val="80886DE8"/>
    <w:lvl w:ilvl="0" w:tplc="CE3C7CC8">
      <w:start w:val="1"/>
      <w:numFmt w:val="bullet"/>
      <w:lvlText w:val="•"/>
      <w:lvlJc w:val="left"/>
      <w:pPr>
        <w:tabs>
          <w:tab w:val="num" w:pos="1080"/>
        </w:tabs>
        <w:ind w:left="1080" w:hanging="360"/>
      </w:pPr>
      <w:rPr>
        <w:rFonts w:ascii="Arial" w:hAnsi="Arial" w:hint="default"/>
      </w:rPr>
    </w:lvl>
    <w:lvl w:ilvl="1" w:tplc="8346B1BE">
      <w:start w:val="1"/>
      <w:numFmt w:val="bullet"/>
      <w:lvlText w:val="•"/>
      <w:lvlJc w:val="left"/>
      <w:pPr>
        <w:tabs>
          <w:tab w:val="num" w:pos="1800"/>
        </w:tabs>
        <w:ind w:left="1800" w:hanging="360"/>
      </w:pPr>
      <w:rPr>
        <w:rFonts w:ascii="Arial" w:hAnsi="Arial" w:hint="default"/>
      </w:rPr>
    </w:lvl>
    <w:lvl w:ilvl="2" w:tplc="3D86B840">
      <w:numFmt w:val="bullet"/>
      <w:lvlText w:val="•"/>
      <w:lvlJc w:val="left"/>
      <w:pPr>
        <w:tabs>
          <w:tab w:val="num" w:pos="2520"/>
        </w:tabs>
        <w:ind w:left="2520" w:hanging="360"/>
      </w:pPr>
      <w:rPr>
        <w:rFonts w:ascii="Arial" w:hAnsi="Arial" w:hint="default"/>
      </w:rPr>
    </w:lvl>
    <w:lvl w:ilvl="3" w:tplc="E018920A">
      <w:start w:val="1"/>
      <w:numFmt w:val="bullet"/>
      <w:lvlText w:val="•"/>
      <w:lvlJc w:val="left"/>
      <w:pPr>
        <w:tabs>
          <w:tab w:val="num" w:pos="3240"/>
        </w:tabs>
        <w:ind w:left="3240" w:hanging="360"/>
      </w:pPr>
      <w:rPr>
        <w:rFonts w:ascii="Arial" w:hAnsi="Arial" w:hint="default"/>
      </w:rPr>
    </w:lvl>
    <w:lvl w:ilvl="4" w:tplc="28FEF328" w:tentative="1">
      <w:start w:val="1"/>
      <w:numFmt w:val="bullet"/>
      <w:lvlText w:val="•"/>
      <w:lvlJc w:val="left"/>
      <w:pPr>
        <w:tabs>
          <w:tab w:val="num" w:pos="3960"/>
        </w:tabs>
        <w:ind w:left="3960" w:hanging="360"/>
      </w:pPr>
      <w:rPr>
        <w:rFonts w:ascii="Arial" w:hAnsi="Arial" w:hint="default"/>
      </w:rPr>
    </w:lvl>
    <w:lvl w:ilvl="5" w:tplc="C48CBA3C" w:tentative="1">
      <w:start w:val="1"/>
      <w:numFmt w:val="bullet"/>
      <w:lvlText w:val="•"/>
      <w:lvlJc w:val="left"/>
      <w:pPr>
        <w:tabs>
          <w:tab w:val="num" w:pos="4680"/>
        </w:tabs>
        <w:ind w:left="4680" w:hanging="360"/>
      </w:pPr>
      <w:rPr>
        <w:rFonts w:ascii="Arial" w:hAnsi="Arial" w:hint="default"/>
      </w:rPr>
    </w:lvl>
    <w:lvl w:ilvl="6" w:tplc="244CFA74" w:tentative="1">
      <w:start w:val="1"/>
      <w:numFmt w:val="bullet"/>
      <w:lvlText w:val="•"/>
      <w:lvlJc w:val="left"/>
      <w:pPr>
        <w:tabs>
          <w:tab w:val="num" w:pos="5400"/>
        </w:tabs>
        <w:ind w:left="5400" w:hanging="360"/>
      </w:pPr>
      <w:rPr>
        <w:rFonts w:ascii="Arial" w:hAnsi="Arial" w:hint="default"/>
      </w:rPr>
    </w:lvl>
    <w:lvl w:ilvl="7" w:tplc="BB90F932" w:tentative="1">
      <w:start w:val="1"/>
      <w:numFmt w:val="bullet"/>
      <w:lvlText w:val="•"/>
      <w:lvlJc w:val="left"/>
      <w:pPr>
        <w:tabs>
          <w:tab w:val="num" w:pos="6120"/>
        </w:tabs>
        <w:ind w:left="6120" w:hanging="360"/>
      </w:pPr>
      <w:rPr>
        <w:rFonts w:ascii="Arial" w:hAnsi="Arial" w:hint="default"/>
      </w:rPr>
    </w:lvl>
    <w:lvl w:ilvl="8" w:tplc="9612BE0C" w:tentative="1">
      <w:start w:val="1"/>
      <w:numFmt w:val="bullet"/>
      <w:lvlText w:val="•"/>
      <w:lvlJc w:val="left"/>
      <w:pPr>
        <w:tabs>
          <w:tab w:val="num" w:pos="6840"/>
        </w:tabs>
        <w:ind w:left="6840" w:hanging="360"/>
      </w:pPr>
      <w:rPr>
        <w:rFonts w:ascii="Arial" w:hAnsi="Arial"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7214296"/>
    <w:multiLevelType w:val="hybridMultilevel"/>
    <w:tmpl w:val="0C324FA0"/>
    <w:lvl w:ilvl="0" w:tplc="1FD6C1D2">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E3144D0"/>
    <w:multiLevelType w:val="hybridMultilevel"/>
    <w:tmpl w:val="5ECC3BD2"/>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B96A04"/>
    <w:multiLevelType w:val="hybridMultilevel"/>
    <w:tmpl w:val="BD363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8542B40"/>
    <w:multiLevelType w:val="hybridMultilevel"/>
    <w:tmpl w:val="C0169F54"/>
    <w:lvl w:ilvl="0" w:tplc="2C34285C">
      <w:start w:val="1"/>
      <w:numFmt w:val="lowerLetter"/>
      <w:lvlText w:val="(%1)"/>
      <w:lvlJc w:val="left"/>
      <w:pPr>
        <w:ind w:left="2210" w:hanging="360"/>
      </w:pPr>
      <w:rPr>
        <w:rFonts w:hint="default"/>
      </w:rPr>
    </w:lvl>
    <w:lvl w:ilvl="1" w:tplc="041D0019" w:tentative="1">
      <w:start w:val="1"/>
      <w:numFmt w:val="lowerLetter"/>
      <w:lvlText w:val="%2."/>
      <w:lvlJc w:val="left"/>
      <w:pPr>
        <w:ind w:left="2930" w:hanging="360"/>
      </w:pPr>
    </w:lvl>
    <w:lvl w:ilvl="2" w:tplc="041D001B" w:tentative="1">
      <w:start w:val="1"/>
      <w:numFmt w:val="lowerRoman"/>
      <w:lvlText w:val="%3."/>
      <w:lvlJc w:val="right"/>
      <w:pPr>
        <w:ind w:left="3650" w:hanging="180"/>
      </w:pPr>
    </w:lvl>
    <w:lvl w:ilvl="3" w:tplc="041D000F" w:tentative="1">
      <w:start w:val="1"/>
      <w:numFmt w:val="decimal"/>
      <w:lvlText w:val="%4."/>
      <w:lvlJc w:val="left"/>
      <w:pPr>
        <w:ind w:left="4370" w:hanging="360"/>
      </w:pPr>
    </w:lvl>
    <w:lvl w:ilvl="4" w:tplc="041D0019" w:tentative="1">
      <w:start w:val="1"/>
      <w:numFmt w:val="lowerLetter"/>
      <w:lvlText w:val="%5."/>
      <w:lvlJc w:val="left"/>
      <w:pPr>
        <w:ind w:left="5090" w:hanging="360"/>
      </w:pPr>
    </w:lvl>
    <w:lvl w:ilvl="5" w:tplc="041D001B" w:tentative="1">
      <w:start w:val="1"/>
      <w:numFmt w:val="lowerRoman"/>
      <w:lvlText w:val="%6."/>
      <w:lvlJc w:val="right"/>
      <w:pPr>
        <w:ind w:left="5810" w:hanging="180"/>
      </w:pPr>
    </w:lvl>
    <w:lvl w:ilvl="6" w:tplc="041D000F" w:tentative="1">
      <w:start w:val="1"/>
      <w:numFmt w:val="decimal"/>
      <w:lvlText w:val="%7."/>
      <w:lvlJc w:val="left"/>
      <w:pPr>
        <w:ind w:left="6530" w:hanging="360"/>
      </w:pPr>
    </w:lvl>
    <w:lvl w:ilvl="7" w:tplc="041D0019" w:tentative="1">
      <w:start w:val="1"/>
      <w:numFmt w:val="lowerLetter"/>
      <w:lvlText w:val="%8."/>
      <w:lvlJc w:val="left"/>
      <w:pPr>
        <w:ind w:left="7250" w:hanging="360"/>
      </w:pPr>
    </w:lvl>
    <w:lvl w:ilvl="8" w:tplc="041D001B" w:tentative="1">
      <w:start w:val="1"/>
      <w:numFmt w:val="lowerRoman"/>
      <w:lvlText w:val="%9."/>
      <w:lvlJc w:val="right"/>
      <w:pPr>
        <w:ind w:left="797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23"/>
  </w:num>
  <w:num w:numId="4">
    <w:abstractNumId w:val="15"/>
  </w:num>
  <w:num w:numId="5">
    <w:abstractNumId w:val="5"/>
  </w:num>
  <w:num w:numId="6">
    <w:abstractNumId w:val="18"/>
  </w:num>
  <w:num w:numId="7">
    <w:abstractNumId w:val="6"/>
  </w:num>
  <w:num w:numId="8">
    <w:abstractNumId w:val="4"/>
  </w:num>
  <w:num w:numId="9">
    <w:abstractNumId w:val="10"/>
  </w:num>
  <w:num w:numId="10">
    <w:abstractNumId w:val="20"/>
  </w:num>
  <w:num w:numId="11">
    <w:abstractNumId w:val="12"/>
  </w:num>
  <w:num w:numId="12">
    <w:abstractNumId w:val="14"/>
  </w:num>
  <w:num w:numId="13">
    <w:abstractNumId w:val="16"/>
  </w:num>
  <w:num w:numId="14">
    <w:abstractNumId w:val="3"/>
  </w:num>
  <w:num w:numId="15">
    <w:abstractNumId w:val="16"/>
  </w:num>
  <w:num w:numId="16">
    <w:abstractNumId w:val="16"/>
  </w:num>
  <w:num w:numId="17">
    <w:abstractNumId w:val="17"/>
  </w:num>
  <w:num w:numId="18">
    <w:abstractNumId w:val="7"/>
  </w:num>
  <w:num w:numId="19">
    <w:abstractNumId w:val="13"/>
  </w:num>
  <w:num w:numId="20">
    <w:abstractNumId w:val="9"/>
  </w:num>
  <w:num w:numId="21">
    <w:abstractNumId w:val="2"/>
  </w:num>
  <w:num w:numId="22">
    <w:abstractNumId w:val="16"/>
  </w:num>
  <w:num w:numId="23">
    <w:abstractNumId w:val="16"/>
  </w:num>
  <w:num w:numId="24">
    <w:abstractNumId w:val="19"/>
  </w:num>
  <w:num w:numId="25">
    <w:abstractNumId w:val="22"/>
  </w:num>
  <w:num w:numId="26">
    <w:abstractNumId w:val="16"/>
  </w:num>
  <w:num w:numId="27">
    <w:abstractNumId w:val="16"/>
  </w:num>
  <w:num w:numId="28">
    <w:abstractNumId w:val="1"/>
  </w:num>
  <w:num w:numId="29">
    <w:abstractNumId w:val="21"/>
  </w:num>
  <w:num w:numId="30">
    <w:abstractNumId w:val="11"/>
  </w:num>
  <w:num w:numId="31">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EzNzc1MzUxNjM3NjdU0lEKTi0uzszPAykwMa4FAHs/kz8tAAAA"/>
  </w:docVars>
  <w:rsids>
    <w:rsidRoot w:val="00586410"/>
    <w:rsid w:val="00000FA0"/>
    <w:rsid w:val="00001117"/>
    <w:rsid w:val="00001B9D"/>
    <w:rsid w:val="00001BBB"/>
    <w:rsid w:val="00001EAD"/>
    <w:rsid w:val="00002493"/>
    <w:rsid w:val="000027D7"/>
    <w:rsid w:val="0000281C"/>
    <w:rsid w:val="0000474F"/>
    <w:rsid w:val="000051FA"/>
    <w:rsid w:val="000051FF"/>
    <w:rsid w:val="000054CB"/>
    <w:rsid w:val="00005BDB"/>
    <w:rsid w:val="0000663D"/>
    <w:rsid w:val="00006C6C"/>
    <w:rsid w:val="0001008F"/>
    <w:rsid w:val="000104F3"/>
    <w:rsid w:val="000105D8"/>
    <w:rsid w:val="0001067C"/>
    <w:rsid w:val="00010B48"/>
    <w:rsid w:val="00010ECF"/>
    <w:rsid w:val="0001115D"/>
    <w:rsid w:val="00011D70"/>
    <w:rsid w:val="00012053"/>
    <w:rsid w:val="000126F0"/>
    <w:rsid w:val="00012E79"/>
    <w:rsid w:val="00013576"/>
    <w:rsid w:val="00014B15"/>
    <w:rsid w:val="00014CA4"/>
    <w:rsid w:val="00014ED4"/>
    <w:rsid w:val="0001501C"/>
    <w:rsid w:val="00015158"/>
    <w:rsid w:val="000165F6"/>
    <w:rsid w:val="00016A00"/>
    <w:rsid w:val="00016CF1"/>
    <w:rsid w:val="000172C8"/>
    <w:rsid w:val="00017365"/>
    <w:rsid w:val="00017D10"/>
    <w:rsid w:val="00017E61"/>
    <w:rsid w:val="00017FB7"/>
    <w:rsid w:val="0002053A"/>
    <w:rsid w:val="000205AD"/>
    <w:rsid w:val="0002074C"/>
    <w:rsid w:val="00020B90"/>
    <w:rsid w:val="000219C4"/>
    <w:rsid w:val="00021F08"/>
    <w:rsid w:val="00022837"/>
    <w:rsid w:val="000230B3"/>
    <w:rsid w:val="0002360E"/>
    <w:rsid w:val="00023645"/>
    <w:rsid w:val="000237F0"/>
    <w:rsid w:val="00024508"/>
    <w:rsid w:val="0002457C"/>
    <w:rsid w:val="00024825"/>
    <w:rsid w:val="00024A0C"/>
    <w:rsid w:val="000259FD"/>
    <w:rsid w:val="00025FCD"/>
    <w:rsid w:val="0002615A"/>
    <w:rsid w:val="000262D5"/>
    <w:rsid w:val="00027540"/>
    <w:rsid w:val="00027A97"/>
    <w:rsid w:val="00030006"/>
    <w:rsid w:val="000301E9"/>
    <w:rsid w:val="0003063D"/>
    <w:rsid w:val="000308AC"/>
    <w:rsid w:val="0003095D"/>
    <w:rsid w:val="000309CB"/>
    <w:rsid w:val="000311CE"/>
    <w:rsid w:val="00031276"/>
    <w:rsid w:val="000318BE"/>
    <w:rsid w:val="00031BC6"/>
    <w:rsid w:val="00031C92"/>
    <w:rsid w:val="00031E8A"/>
    <w:rsid w:val="0003242B"/>
    <w:rsid w:val="00032514"/>
    <w:rsid w:val="000327C8"/>
    <w:rsid w:val="00032838"/>
    <w:rsid w:val="00032DCF"/>
    <w:rsid w:val="0003326E"/>
    <w:rsid w:val="000334E4"/>
    <w:rsid w:val="000338BC"/>
    <w:rsid w:val="00033D50"/>
    <w:rsid w:val="00034A23"/>
    <w:rsid w:val="00035209"/>
    <w:rsid w:val="00035263"/>
    <w:rsid w:val="00035750"/>
    <w:rsid w:val="00036205"/>
    <w:rsid w:val="00036C32"/>
    <w:rsid w:val="00036E28"/>
    <w:rsid w:val="000378B0"/>
    <w:rsid w:val="00037BA8"/>
    <w:rsid w:val="00037C84"/>
    <w:rsid w:val="00037C8C"/>
    <w:rsid w:val="000408DC"/>
    <w:rsid w:val="0004117F"/>
    <w:rsid w:val="0004120A"/>
    <w:rsid w:val="000412D0"/>
    <w:rsid w:val="0004138F"/>
    <w:rsid w:val="0004222A"/>
    <w:rsid w:val="000423D8"/>
    <w:rsid w:val="0004346B"/>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430C"/>
    <w:rsid w:val="0005441F"/>
    <w:rsid w:val="00055444"/>
    <w:rsid w:val="000555C6"/>
    <w:rsid w:val="0005591E"/>
    <w:rsid w:val="00055F84"/>
    <w:rsid w:val="00056106"/>
    <w:rsid w:val="000561B7"/>
    <w:rsid w:val="000566DC"/>
    <w:rsid w:val="00056973"/>
    <w:rsid w:val="00056BB8"/>
    <w:rsid w:val="00056DA8"/>
    <w:rsid w:val="00057100"/>
    <w:rsid w:val="00057638"/>
    <w:rsid w:val="0005789E"/>
    <w:rsid w:val="00057B93"/>
    <w:rsid w:val="00057D86"/>
    <w:rsid w:val="0006072E"/>
    <w:rsid w:val="00060B6F"/>
    <w:rsid w:val="000615C1"/>
    <w:rsid w:val="00061D8D"/>
    <w:rsid w:val="0006287A"/>
    <w:rsid w:val="0006294D"/>
    <w:rsid w:val="00063101"/>
    <w:rsid w:val="000634C7"/>
    <w:rsid w:val="00065010"/>
    <w:rsid w:val="00065275"/>
    <w:rsid w:val="00065486"/>
    <w:rsid w:val="00065CB3"/>
    <w:rsid w:val="00066142"/>
    <w:rsid w:val="00066B19"/>
    <w:rsid w:val="00066C12"/>
    <w:rsid w:val="00066E6D"/>
    <w:rsid w:val="00066F62"/>
    <w:rsid w:val="0006775A"/>
    <w:rsid w:val="00067882"/>
    <w:rsid w:val="0006793C"/>
    <w:rsid w:val="00067B1B"/>
    <w:rsid w:val="00067D9A"/>
    <w:rsid w:val="000703ED"/>
    <w:rsid w:val="00071011"/>
    <w:rsid w:val="000715FA"/>
    <w:rsid w:val="0007187D"/>
    <w:rsid w:val="00071A4C"/>
    <w:rsid w:val="00072052"/>
    <w:rsid w:val="00072165"/>
    <w:rsid w:val="0007271F"/>
    <w:rsid w:val="00072A39"/>
    <w:rsid w:val="00072C23"/>
    <w:rsid w:val="00072E7A"/>
    <w:rsid w:val="00072F00"/>
    <w:rsid w:val="00072FA7"/>
    <w:rsid w:val="000730CD"/>
    <w:rsid w:val="00073722"/>
    <w:rsid w:val="00073E13"/>
    <w:rsid w:val="000740C2"/>
    <w:rsid w:val="0007440F"/>
    <w:rsid w:val="0007444D"/>
    <w:rsid w:val="000747CF"/>
    <w:rsid w:val="00074FF8"/>
    <w:rsid w:val="00075137"/>
    <w:rsid w:val="0007517B"/>
    <w:rsid w:val="0007562F"/>
    <w:rsid w:val="0007585A"/>
    <w:rsid w:val="00075967"/>
    <w:rsid w:val="00075BBE"/>
    <w:rsid w:val="000764E1"/>
    <w:rsid w:val="000765D1"/>
    <w:rsid w:val="00076732"/>
    <w:rsid w:val="00076FF6"/>
    <w:rsid w:val="0007700C"/>
    <w:rsid w:val="00081325"/>
    <w:rsid w:val="000816C9"/>
    <w:rsid w:val="00081A0C"/>
    <w:rsid w:val="00082445"/>
    <w:rsid w:val="000827D8"/>
    <w:rsid w:val="00082A84"/>
    <w:rsid w:val="00082F42"/>
    <w:rsid w:val="00082FB0"/>
    <w:rsid w:val="000841F4"/>
    <w:rsid w:val="00084A20"/>
    <w:rsid w:val="00084E14"/>
    <w:rsid w:val="0008503B"/>
    <w:rsid w:val="00085C5F"/>
    <w:rsid w:val="000862A1"/>
    <w:rsid w:val="0008652E"/>
    <w:rsid w:val="00087259"/>
    <w:rsid w:val="000878DF"/>
    <w:rsid w:val="0008791E"/>
    <w:rsid w:val="00090047"/>
    <w:rsid w:val="000900D6"/>
    <w:rsid w:val="0009061A"/>
    <w:rsid w:val="00090BD9"/>
    <w:rsid w:val="00090C23"/>
    <w:rsid w:val="00090C3F"/>
    <w:rsid w:val="00091B08"/>
    <w:rsid w:val="0009241C"/>
    <w:rsid w:val="000927A6"/>
    <w:rsid w:val="00092BB7"/>
    <w:rsid w:val="00092EED"/>
    <w:rsid w:val="0009332B"/>
    <w:rsid w:val="00093B1A"/>
    <w:rsid w:val="0009415D"/>
    <w:rsid w:val="00094309"/>
    <w:rsid w:val="00094517"/>
    <w:rsid w:val="000953BA"/>
    <w:rsid w:val="000954AF"/>
    <w:rsid w:val="0009571E"/>
    <w:rsid w:val="0009574D"/>
    <w:rsid w:val="000964C7"/>
    <w:rsid w:val="00097113"/>
    <w:rsid w:val="000A008B"/>
    <w:rsid w:val="000A0761"/>
    <w:rsid w:val="000A198D"/>
    <w:rsid w:val="000A1BC0"/>
    <w:rsid w:val="000A2A33"/>
    <w:rsid w:val="000A2B52"/>
    <w:rsid w:val="000A2BEC"/>
    <w:rsid w:val="000A32CA"/>
    <w:rsid w:val="000A3337"/>
    <w:rsid w:val="000A3C01"/>
    <w:rsid w:val="000A3C61"/>
    <w:rsid w:val="000A3DF5"/>
    <w:rsid w:val="000A498F"/>
    <w:rsid w:val="000A4C97"/>
    <w:rsid w:val="000A5291"/>
    <w:rsid w:val="000A5544"/>
    <w:rsid w:val="000A5706"/>
    <w:rsid w:val="000A6067"/>
    <w:rsid w:val="000A64F6"/>
    <w:rsid w:val="000A64FB"/>
    <w:rsid w:val="000A66CE"/>
    <w:rsid w:val="000A6AFA"/>
    <w:rsid w:val="000A75A9"/>
    <w:rsid w:val="000A7750"/>
    <w:rsid w:val="000A7A4D"/>
    <w:rsid w:val="000A7D0E"/>
    <w:rsid w:val="000B0358"/>
    <w:rsid w:val="000B0D9C"/>
    <w:rsid w:val="000B0F74"/>
    <w:rsid w:val="000B1B63"/>
    <w:rsid w:val="000B1D7E"/>
    <w:rsid w:val="000B2406"/>
    <w:rsid w:val="000B2FAC"/>
    <w:rsid w:val="000B3252"/>
    <w:rsid w:val="000B4533"/>
    <w:rsid w:val="000B4BBC"/>
    <w:rsid w:val="000B4BDD"/>
    <w:rsid w:val="000B4C0C"/>
    <w:rsid w:val="000B5202"/>
    <w:rsid w:val="000B5357"/>
    <w:rsid w:val="000B58AE"/>
    <w:rsid w:val="000B6111"/>
    <w:rsid w:val="000B65BC"/>
    <w:rsid w:val="000B6BEC"/>
    <w:rsid w:val="000B6FC7"/>
    <w:rsid w:val="000B7B56"/>
    <w:rsid w:val="000B7F2D"/>
    <w:rsid w:val="000C1389"/>
    <w:rsid w:val="000C1B44"/>
    <w:rsid w:val="000C2DBF"/>
    <w:rsid w:val="000C3129"/>
    <w:rsid w:val="000C38CB"/>
    <w:rsid w:val="000C3BF3"/>
    <w:rsid w:val="000C3C4A"/>
    <w:rsid w:val="000C3E4A"/>
    <w:rsid w:val="000C4631"/>
    <w:rsid w:val="000C47DF"/>
    <w:rsid w:val="000C5226"/>
    <w:rsid w:val="000C588B"/>
    <w:rsid w:val="000C5CBB"/>
    <w:rsid w:val="000C5EAB"/>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37E5"/>
    <w:rsid w:val="000D39F6"/>
    <w:rsid w:val="000D3A8B"/>
    <w:rsid w:val="000D4086"/>
    <w:rsid w:val="000D48C0"/>
    <w:rsid w:val="000D4ABA"/>
    <w:rsid w:val="000D4F2C"/>
    <w:rsid w:val="000D578E"/>
    <w:rsid w:val="000D5B4A"/>
    <w:rsid w:val="000D5BF8"/>
    <w:rsid w:val="000D5C5E"/>
    <w:rsid w:val="000D5FF0"/>
    <w:rsid w:val="000D6210"/>
    <w:rsid w:val="000D62B6"/>
    <w:rsid w:val="000D6825"/>
    <w:rsid w:val="000D7B09"/>
    <w:rsid w:val="000D7B23"/>
    <w:rsid w:val="000E0133"/>
    <w:rsid w:val="000E0246"/>
    <w:rsid w:val="000E0434"/>
    <w:rsid w:val="000E0847"/>
    <w:rsid w:val="000E10D1"/>
    <w:rsid w:val="000E1634"/>
    <w:rsid w:val="000E1B95"/>
    <w:rsid w:val="000E209F"/>
    <w:rsid w:val="000E20C5"/>
    <w:rsid w:val="000E39D5"/>
    <w:rsid w:val="000E3AE9"/>
    <w:rsid w:val="000E47D1"/>
    <w:rsid w:val="000E491E"/>
    <w:rsid w:val="000E5383"/>
    <w:rsid w:val="000E544A"/>
    <w:rsid w:val="000E581F"/>
    <w:rsid w:val="000E6036"/>
    <w:rsid w:val="000E6512"/>
    <w:rsid w:val="000E69D5"/>
    <w:rsid w:val="000E6C0C"/>
    <w:rsid w:val="000E6CCB"/>
    <w:rsid w:val="000E76C5"/>
    <w:rsid w:val="000E77AB"/>
    <w:rsid w:val="000E798D"/>
    <w:rsid w:val="000E7A18"/>
    <w:rsid w:val="000E7C8D"/>
    <w:rsid w:val="000F0084"/>
    <w:rsid w:val="000F01FF"/>
    <w:rsid w:val="000F055D"/>
    <w:rsid w:val="000F17BA"/>
    <w:rsid w:val="000F1C85"/>
    <w:rsid w:val="000F1F06"/>
    <w:rsid w:val="000F2416"/>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6500"/>
    <w:rsid w:val="000F6889"/>
    <w:rsid w:val="000F6B35"/>
    <w:rsid w:val="000F6DE5"/>
    <w:rsid w:val="000F7079"/>
    <w:rsid w:val="000F7949"/>
    <w:rsid w:val="000F7F74"/>
    <w:rsid w:val="000F7F84"/>
    <w:rsid w:val="00100201"/>
    <w:rsid w:val="00100769"/>
    <w:rsid w:val="00100AD7"/>
    <w:rsid w:val="00100E94"/>
    <w:rsid w:val="00100F60"/>
    <w:rsid w:val="001010C6"/>
    <w:rsid w:val="0010156D"/>
    <w:rsid w:val="001016E8"/>
    <w:rsid w:val="00101871"/>
    <w:rsid w:val="001024D3"/>
    <w:rsid w:val="0010260E"/>
    <w:rsid w:val="00102683"/>
    <w:rsid w:val="0010278A"/>
    <w:rsid w:val="0010279D"/>
    <w:rsid w:val="00102845"/>
    <w:rsid w:val="00103365"/>
    <w:rsid w:val="0010348E"/>
    <w:rsid w:val="00103616"/>
    <w:rsid w:val="001038DD"/>
    <w:rsid w:val="00103EA2"/>
    <w:rsid w:val="00104963"/>
    <w:rsid w:val="00104BCD"/>
    <w:rsid w:val="00105213"/>
    <w:rsid w:val="001055E0"/>
    <w:rsid w:val="00105815"/>
    <w:rsid w:val="00106F18"/>
    <w:rsid w:val="00106F19"/>
    <w:rsid w:val="0010713B"/>
    <w:rsid w:val="0010729E"/>
    <w:rsid w:val="00107A1A"/>
    <w:rsid w:val="00110232"/>
    <w:rsid w:val="00110CB4"/>
    <w:rsid w:val="00110CF7"/>
    <w:rsid w:val="00110D19"/>
    <w:rsid w:val="00111178"/>
    <w:rsid w:val="00111C78"/>
    <w:rsid w:val="0011208F"/>
    <w:rsid w:val="001122CB"/>
    <w:rsid w:val="00113D72"/>
    <w:rsid w:val="00114068"/>
    <w:rsid w:val="00114F20"/>
    <w:rsid w:val="00116016"/>
    <w:rsid w:val="0011606A"/>
    <w:rsid w:val="00116100"/>
    <w:rsid w:val="0011683D"/>
    <w:rsid w:val="00116996"/>
    <w:rsid w:val="00116B04"/>
    <w:rsid w:val="00116D7A"/>
    <w:rsid w:val="00117528"/>
    <w:rsid w:val="00120026"/>
    <w:rsid w:val="00120522"/>
    <w:rsid w:val="00120F20"/>
    <w:rsid w:val="001215D5"/>
    <w:rsid w:val="00121B0A"/>
    <w:rsid w:val="00121D8E"/>
    <w:rsid w:val="001220D8"/>
    <w:rsid w:val="001222D0"/>
    <w:rsid w:val="0012273F"/>
    <w:rsid w:val="00123995"/>
    <w:rsid w:val="00123F1B"/>
    <w:rsid w:val="00124569"/>
    <w:rsid w:val="00124586"/>
    <w:rsid w:val="00125036"/>
    <w:rsid w:val="00125526"/>
    <w:rsid w:val="00125615"/>
    <w:rsid w:val="001257DA"/>
    <w:rsid w:val="001258ED"/>
    <w:rsid w:val="00125B05"/>
    <w:rsid w:val="001260E8"/>
    <w:rsid w:val="00126327"/>
    <w:rsid w:val="001264C4"/>
    <w:rsid w:val="001265AF"/>
    <w:rsid w:val="00126E11"/>
    <w:rsid w:val="00126F8E"/>
    <w:rsid w:val="00127205"/>
    <w:rsid w:val="0012762E"/>
    <w:rsid w:val="00127A93"/>
    <w:rsid w:val="00127C2B"/>
    <w:rsid w:val="00127ED4"/>
    <w:rsid w:val="001305DC"/>
    <w:rsid w:val="00130DBE"/>
    <w:rsid w:val="00131006"/>
    <w:rsid w:val="0013144C"/>
    <w:rsid w:val="00131711"/>
    <w:rsid w:val="001317AB"/>
    <w:rsid w:val="001319EE"/>
    <w:rsid w:val="00131BD4"/>
    <w:rsid w:val="00132664"/>
    <w:rsid w:val="00132703"/>
    <w:rsid w:val="00132A8B"/>
    <w:rsid w:val="00133509"/>
    <w:rsid w:val="00133B47"/>
    <w:rsid w:val="00133B5A"/>
    <w:rsid w:val="00133FF2"/>
    <w:rsid w:val="00134B00"/>
    <w:rsid w:val="0013531B"/>
    <w:rsid w:val="001357BA"/>
    <w:rsid w:val="00135965"/>
    <w:rsid w:val="00135BE9"/>
    <w:rsid w:val="0013643B"/>
    <w:rsid w:val="00136C63"/>
    <w:rsid w:val="00137AEB"/>
    <w:rsid w:val="00137ECF"/>
    <w:rsid w:val="00137F28"/>
    <w:rsid w:val="00140D0B"/>
    <w:rsid w:val="00140EB3"/>
    <w:rsid w:val="00141092"/>
    <w:rsid w:val="0014115B"/>
    <w:rsid w:val="001414E7"/>
    <w:rsid w:val="00141AB1"/>
    <w:rsid w:val="001428B0"/>
    <w:rsid w:val="00142C0E"/>
    <w:rsid w:val="0014334A"/>
    <w:rsid w:val="00143435"/>
    <w:rsid w:val="001434A7"/>
    <w:rsid w:val="001436B1"/>
    <w:rsid w:val="00144451"/>
    <w:rsid w:val="0014479A"/>
    <w:rsid w:val="00145A2F"/>
    <w:rsid w:val="00145B7F"/>
    <w:rsid w:val="00145CBC"/>
    <w:rsid w:val="001462D0"/>
    <w:rsid w:val="00146463"/>
    <w:rsid w:val="00146ECC"/>
    <w:rsid w:val="001470B1"/>
    <w:rsid w:val="001470FE"/>
    <w:rsid w:val="00147431"/>
    <w:rsid w:val="0014749E"/>
    <w:rsid w:val="001479C6"/>
    <w:rsid w:val="00147D75"/>
    <w:rsid w:val="00147EEC"/>
    <w:rsid w:val="00147F1D"/>
    <w:rsid w:val="001505B6"/>
    <w:rsid w:val="00150DA2"/>
    <w:rsid w:val="00150FE7"/>
    <w:rsid w:val="00151869"/>
    <w:rsid w:val="00151FD4"/>
    <w:rsid w:val="001526E9"/>
    <w:rsid w:val="00152992"/>
    <w:rsid w:val="00152C5E"/>
    <w:rsid w:val="001530F5"/>
    <w:rsid w:val="00153615"/>
    <w:rsid w:val="00153ECD"/>
    <w:rsid w:val="0015413B"/>
    <w:rsid w:val="001541BA"/>
    <w:rsid w:val="00154F0F"/>
    <w:rsid w:val="0015536E"/>
    <w:rsid w:val="00155800"/>
    <w:rsid w:val="0015597E"/>
    <w:rsid w:val="00155D40"/>
    <w:rsid w:val="00156589"/>
    <w:rsid w:val="00156B8A"/>
    <w:rsid w:val="001577A3"/>
    <w:rsid w:val="00157CDC"/>
    <w:rsid w:val="00160EE0"/>
    <w:rsid w:val="001614CD"/>
    <w:rsid w:val="0016158C"/>
    <w:rsid w:val="0016177F"/>
    <w:rsid w:val="00161F37"/>
    <w:rsid w:val="001622E1"/>
    <w:rsid w:val="00162391"/>
    <w:rsid w:val="00162406"/>
    <w:rsid w:val="0016284A"/>
    <w:rsid w:val="00162968"/>
    <w:rsid w:val="00162F82"/>
    <w:rsid w:val="001638B9"/>
    <w:rsid w:val="001655CE"/>
    <w:rsid w:val="00165932"/>
    <w:rsid w:val="00165DE6"/>
    <w:rsid w:val="00166348"/>
    <w:rsid w:val="00166E5C"/>
    <w:rsid w:val="00167377"/>
    <w:rsid w:val="00167593"/>
    <w:rsid w:val="00167715"/>
    <w:rsid w:val="00167906"/>
    <w:rsid w:val="001703B2"/>
    <w:rsid w:val="00170F64"/>
    <w:rsid w:val="0017106C"/>
    <w:rsid w:val="001712C9"/>
    <w:rsid w:val="00171E46"/>
    <w:rsid w:val="0017201F"/>
    <w:rsid w:val="00172272"/>
    <w:rsid w:val="001727F8"/>
    <w:rsid w:val="0017282B"/>
    <w:rsid w:val="00172975"/>
    <w:rsid w:val="00172A0A"/>
    <w:rsid w:val="00172A4D"/>
    <w:rsid w:val="00172CCA"/>
    <w:rsid w:val="00173037"/>
    <w:rsid w:val="001736F3"/>
    <w:rsid w:val="001739BC"/>
    <w:rsid w:val="00174AF7"/>
    <w:rsid w:val="00175233"/>
    <w:rsid w:val="0017570C"/>
    <w:rsid w:val="00175A5C"/>
    <w:rsid w:val="001760B4"/>
    <w:rsid w:val="001762D8"/>
    <w:rsid w:val="001768CB"/>
    <w:rsid w:val="001768EA"/>
    <w:rsid w:val="0017690B"/>
    <w:rsid w:val="00176A32"/>
    <w:rsid w:val="00177193"/>
    <w:rsid w:val="001771E6"/>
    <w:rsid w:val="0017720A"/>
    <w:rsid w:val="001801F5"/>
    <w:rsid w:val="00180294"/>
    <w:rsid w:val="001808C8"/>
    <w:rsid w:val="00180A54"/>
    <w:rsid w:val="00180C1B"/>
    <w:rsid w:val="00182134"/>
    <w:rsid w:val="0018236C"/>
    <w:rsid w:val="00183226"/>
    <w:rsid w:val="001835C9"/>
    <w:rsid w:val="00183993"/>
    <w:rsid w:val="00183D13"/>
    <w:rsid w:val="00183E01"/>
    <w:rsid w:val="00183FB1"/>
    <w:rsid w:val="00184288"/>
    <w:rsid w:val="00184495"/>
    <w:rsid w:val="001849BC"/>
    <w:rsid w:val="00184A93"/>
    <w:rsid w:val="0018534A"/>
    <w:rsid w:val="001853B1"/>
    <w:rsid w:val="00185748"/>
    <w:rsid w:val="00185B63"/>
    <w:rsid w:val="00185CC6"/>
    <w:rsid w:val="001862AC"/>
    <w:rsid w:val="001864E7"/>
    <w:rsid w:val="0018684E"/>
    <w:rsid w:val="00186F75"/>
    <w:rsid w:val="00187102"/>
    <w:rsid w:val="00187181"/>
    <w:rsid w:val="00187197"/>
    <w:rsid w:val="00187B7F"/>
    <w:rsid w:val="00187D7D"/>
    <w:rsid w:val="001907CE"/>
    <w:rsid w:val="00190966"/>
    <w:rsid w:val="001909A3"/>
    <w:rsid w:val="00191268"/>
    <w:rsid w:val="001914BE"/>
    <w:rsid w:val="0019152D"/>
    <w:rsid w:val="00192C63"/>
    <w:rsid w:val="001933D8"/>
    <w:rsid w:val="00193570"/>
    <w:rsid w:val="001938F6"/>
    <w:rsid w:val="00193930"/>
    <w:rsid w:val="00193958"/>
    <w:rsid w:val="0019447D"/>
    <w:rsid w:val="00194D4A"/>
    <w:rsid w:val="00196639"/>
    <w:rsid w:val="00196BBA"/>
    <w:rsid w:val="001972B9"/>
    <w:rsid w:val="001A0237"/>
    <w:rsid w:val="001A11B2"/>
    <w:rsid w:val="001A1B79"/>
    <w:rsid w:val="001A1CFB"/>
    <w:rsid w:val="001A1DC4"/>
    <w:rsid w:val="001A1EC8"/>
    <w:rsid w:val="001A22C3"/>
    <w:rsid w:val="001A29A7"/>
    <w:rsid w:val="001A2BF0"/>
    <w:rsid w:val="001A3102"/>
    <w:rsid w:val="001A38D2"/>
    <w:rsid w:val="001A3962"/>
    <w:rsid w:val="001A4DB4"/>
    <w:rsid w:val="001A5253"/>
    <w:rsid w:val="001A54A6"/>
    <w:rsid w:val="001A5726"/>
    <w:rsid w:val="001A610B"/>
    <w:rsid w:val="001A6B5A"/>
    <w:rsid w:val="001A7007"/>
    <w:rsid w:val="001A70DC"/>
    <w:rsid w:val="001A7B6B"/>
    <w:rsid w:val="001B0241"/>
    <w:rsid w:val="001B04FA"/>
    <w:rsid w:val="001B09A7"/>
    <w:rsid w:val="001B0BDA"/>
    <w:rsid w:val="001B13A1"/>
    <w:rsid w:val="001B164C"/>
    <w:rsid w:val="001B216A"/>
    <w:rsid w:val="001B3696"/>
    <w:rsid w:val="001B40F0"/>
    <w:rsid w:val="001B5F23"/>
    <w:rsid w:val="001B63E4"/>
    <w:rsid w:val="001B6675"/>
    <w:rsid w:val="001B6D6C"/>
    <w:rsid w:val="001B6ECD"/>
    <w:rsid w:val="001B7431"/>
    <w:rsid w:val="001B768B"/>
    <w:rsid w:val="001B7838"/>
    <w:rsid w:val="001B7B67"/>
    <w:rsid w:val="001C05FF"/>
    <w:rsid w:val="001C0A9C"/>
    <w:rsid w:val="001C16D8"/>
    <w:rsid w:val="001C193F"/>
    <w:rsid w:val="001C2467"/>
    <w:rsid w:val="001C25F6"/>
    <w:rsid w:val="001C28DA"/>
    <w:rsid w:val="001C3A5B"/>
    <w:rsid w:val="001C48A1"/>
    <w:rsid w:val="001C4D76"/>
    <w:rsid w:val="001C4E3F"/>
    <w:rsid w:val="001C54A7"/>
    <w:rsid w:val="001C55AA"/>
    <w:rsid w:val="001C5902"/>
    <w:rsid w:val="001C60E6"/>
    <w:rsid w:val="001C6205"/>
    <w:rsid w:val="001C65BB"/>
    <w:rsid w:val="001C6853"/>
    <w:rsid w:val="001C6D9C"/>
    <w:rsid w:val="001C70B0"/>
    <w:rsid w:val="001C7473"/>
    <w:rsid w:val="001C7592"/>
    <w:rsid w:val="001C7FDE"/>
    <w:rsid w:val="001C7FEA"/>
    <w:rsid w:val="001D02D6"/>
    <w:rsid w:val="001D1121"/>
    <w:rsid w:val="001D14AA"/>
    <w:rsid w:val="001D15D5"/>
    <w:rsid w:val="001D15FC"/>
    <w:rsid w:val="001D16E7"/>
    <w:rsid w:val="001D1894"/>
    <w:rsid w:val="001D20F0"/>
    <w:rsid w:val="001D24B3"/>
    <w:rsid w:val="001D24C7"/>
    <w:rsid w:val="001D25CF"/>
    <w:rsid w:val="001D268C"/>
    <w:rsid w:val="001D27FF"/>
    <w:rsid w:val="001D3B3A"/>
    <w:rsid w:val="001D4437"/>
    <w:rsid w:val="001D456D"/>
    <w:rsid w:val="001D4F97"/>
    <w:rsid w:val="001D50DA"/>
    <w:rsid w:val="001D57D9"/>
    <w:rsid w:val="001D6272"/>
    <w:rsid w:val="001D6A8F"/>
    <w:rsid w:val="001D72B4"/>
    <w:rsid w:val="001D72D9"/>
    <w:rsid w:val="001D747D"/>
    <w:rsid w:val="001D7628"/>
    <w:rsid w:val="001D7C08"/>
    <w:rsid w:val="001E034A"/>
    <w:rsid w:val="001E0D0D"/>
    <w:rsid w:val="001E11C4"/>
    <w:rsid w:val="001E19AC"/>
    <w:rsid w:val="001E22D2"/>
    <w:rsid w:val="001E23CC"/>
    <w:rsid w:val="001E2C43"/>
    <w:rsid w:val="001E32E8"/>
    <w:rsid w:val="001E3759"/>
    <w:rsid w:val="001E41C6"/>
    <w:rsid w:val="001E4EC6"/>
    <w:rsid w:val="001E5171"/>
    <w:rsid w:val="001E529C"/>
    <w:rsid w:val="001E56A2"/>
    <w:rsid w:val="001E6114"/>
    <w:rsid w:val="001E62AB"/>
    <w:rsid w:val="001E6D53"/>
    <w:rsid w:val="001E7387"/>
    <w:rsid w:val="001E7E4B"/>
    <w:rsid w:val="001E7EA5"/>
    <w:rsid w:val="001F0247"/>
    <w:rsid w:val="001F0CC3"/>
    <w:rsid w:val="001F1097"/>
    <w:rsid w:val="001F117A"/>
    <w:rsid w:val="001F11C2"/>
    <w:rsid w:val="001F1221"/>
    <w:rsid w:val="001F217B"/>
    <w:rsid w:val="001F2180"/>
    <w:rsid w:val="001F249D"/>
    <w:rsid w:val="001F2E0C"/>
    <w:rsid w:val="001F2E63"/>
    <w:rsid w:val="001F3BF5"/>
    <w:rsid w:val="001F3C47"/>
    <w:rsid w:val="001F52FC"/>
    <w:rsid w:val="001F5906"/>
    <w:rsid w:val="001F5BA6"/>
    <w:rsid w:val="001F676F"/>
    <w:rsid w:val="001F6AF3"/>
    <w:rsid w:val="001F6B0C"/>
    <w:rsid w:val="001F6E50"/>
    <w:rsid w:val="001F6FC1"/>
    <w:rsid w:val="001F6FD6"/>
    <w:rsid w:val="001F7310"/>
    <w:rsid w:val="001F76CD"/>
    <w:rsid w:val="001F7834"/>
    <w:rsid w:val="001F7916"/>
    <w:rsid w:val="001F7F25"/>
    <w:rsid w:val="001F7FFC"/>
    <w:rsid w:val="00200153"/>
    <w:rsid w:val="00201459"/>
    <w:rsid w:val="00201A06"/>
    <w:rsid w:val="00201D42"/>
    <w:rsid w:val="002021DA"/>
    <w:rsid w:val="00202A24"/>
    <w:rsid w:val="00202B68"/>
    <w:rsid w:val="00202F0E"/>
    <w:rsid w:val="00202F5B"/>
    <w:rsid w:val="002031CC"/>
    <w:rsid w:val="00203312"/>
    <w:rsid w:val="0020339C"/>
    <w:rsid w:val="00203838"/>
    <w:rsid w:val="0020414D"/>
    <w:rsid w:val="002045C4"/>
    <w:rsid w:val="002046F9"/>
    <w:rsid w:val="00206667"/>
    <w:rsid w:val="0020697E"/>
    <w:rsid w:val="00207859"/>
    <w:rsid w:val="00207A29"/>
    <w:rsid w:val="00207E0A"/>
    <w:rsid w:val="002106A5"/>
    <w:rsid w:val="00210AD7"/>
    <w:rsid w:val="00210BEA"/>
    <w:rsid w:val="00211667"/>
    <w:rsid w:val="0021189D"/>
    <w:rsid w:val="00211E1B"/>
    <w:rsid w:val="00212000"/>
    <w:rsid w:val="00212459"/>
    <w:rsid w:val="0021398E"/>
    <w:rsid w:val="00213CE8"/>
    <w:rsid w:val="00213E63"/>
    <w:rsid w:val="00213F90"/>
    <w:rsid w:val="00215048"/>
    <w:rsid w:val="002151CE"/>
    <w:rsid w:val="002151D3"/>
    <w:rsid w:val="0021521A"/>
    <w:rsid w:val="00215533"/>
    <w:rsid w:val="00215808"/>
    <w:rsid w:val="00215CBD"/>
    <w:rsid w:val="00215CCD"/>
    <w:rsid w:val="00215DDE"/>
    <w:rsid w:val="0021751F"/>
    <w:rsid w:val="002175AC"/>
    <w:rsid w:val="00217746"/>
    <w:rsid w:val="00217A23"/>
    <w:rsid w:val="00217E9C"/>
    <w:rsid w:val="002205A2"/>
    <w:rsid w:val="00220AC4"/>
    <w:rsid w:val="00220BA7"/>
    <w:rsid w:val="00220FCA"/>
    <w:rsid w:val="0022143E"/>
    <w:rsid w:val="00221811"/>
    <w:rsid w:val="00221C0D"/>
    <w:rsid w:val="002224FE"/>
    <w:rsid w:val="0022267E"/>
    <w:rsid w:val="00222711"/>
    <w:rsid w:val="00222AB5"/>
    <w:rsid w:val="00224A60"/>
    <w:rsid w:val="00224AE7"/>
    <w:rsid w:val="00224CB8"/>
    <w:rsid w:val="00225634"/>
    <w:rsid w:val="0022572D"/>
    <w:rsid w:val="0022573B"/>
    <w:rsid w:val="00225E90"/>
    <w:rsid w:val="0022680F"/>
    <w:rsid w:val="00226A7B"/>
    <w:rsid w:val="00226BF6"/>
    <w:rsid w:val="0022764C"/>
    <w:rsid w:val="00227DCE"/>
    <w:rsid w:val="00227DF6"/>
    <w:rsid w:val="0023033B"/>
    <w:rsid w:val="00230418"/>
    <w:rsid w:val="002307E9"/>
    <w:rsid w:val="00230CB1"/>
    <w:rsid w:val="00231989"/>
    <w:rsid w:val="00231F1C"/>
    <w:rsid w:val="00231F4D"/>
    <w:rsid w:val="00232760"/>
    <w:rsid w:val="00232FDB"/>
    <w:rsid w:val="00233ACC"/>
    <w:rsid w:val="00234F81"/>
    <w:rsid w:val="00235102"/>
    <w:rsid w:val="002351BC"/>
    <w:rsid w:val="0023698F"/>
    <w:rsid w:val="00236F1A"/>
    <w:rsid w:val="00237178"/>
    <w:rsid w:val="00237340"/>
    <w:rsid w:val="0023749A"/>
    <w:rsid w:val="00237557"/>
    <w:rsid w:val="00237817"/>
    <w:rsid w:val="002400C9"/>
    <w:rsid w:val="00242397"/>
    <w:rsid w:val="002439B2"/>
    <w:rsid w:val="00243B57"/>
    <w:rsid w:val="00243C46"/>
    <w:rsid w:val="00243CF9"/>
    <w:rsid w:val="002448EE"/>
    <w:rsid w:val="00244BCE"/>
    <w:rsid w:val="00245870"/>
    <w:rsid w:val="00245B45"/>
    <w:rsid w:val="0024608D"/>
    <w:rsid w:val="0024620B"/>
    <w:rsid w:val="00246646"/>
    <w:rsid w:val="00246998"/>
    <w:rsid w:val="002475BC"/>
    <w:rsid w:val="0025120C"/>
    <w:rsid w:val="0025125D"/>
    <w:rsid w:val="00251B65"/>
    <w:rsid w:val="00251C1E"/>
    <w:rsid w:val="00251E3D"/>
    <w:rsid w:val="0025230C"/>
    <w:rsid w:val="002523CF"/>
    <w:rsid w:val="002523F9"/>
    <w:rsid w:val="0025295D"/>
    <w:rsid w:val="00252FA2"/>
    <w:rsid w:val="00253321"/>
    <w:rsid w:val="0025467B"/>
    <w:rsid w:val="002546E3"/>
    <w:rsid w:val="00254D94"/>
    <w:rsid w:val="00255BEC"/>
    <w:rsid w:val="002560DA"/>
    <w:rsid w:val="002571D6"/>
    <w:rsid w:val="0025732D"/>
    <w:rsid w:val="002579DC"/>
    <w:rsid w:val="00257CA5"/>
    <w:rsid w:val="00257DA9"/>
    <w:rsid w:val="0026059E"/>
    <w:rsid w:val="00260C99"/>
    <w:rsid w:val="00260ED4"/>
    <w:rsid w:val="002612A5"/>
    <w:rsid w:val="00261965"/>
    <w:rsid w:val="002619AE"/>
    <w:rsid w:val="00261A4B"/>
    <w:rsid w:val="00262445"/>
    <w:rsid w:val="002630D3"/>
    <w:rsid w:val="00263198"/>
    <w:rsid w:val="002633DB"/>
    <w:rsid w:val="00263A65"/>
    <w:rsid w:val="00263F9C"/>
    <w:rsid w:val="00263FE4"/>
    <w:rsid w:val="002644D8"/>
    <w:rsid w:val="00264C27"/>
    <w:rsid w:val="00264D38"/>
    <w:rsid w:val="002658F8"/>
    <w:rsid w:val="00266552"/>
    <w:rsid w:val="002666F2"/>
    <w:rsid w:val="002669BC"/>
    <w:rsid w:val="00266A59"/>
    <w:rsid w:val="00266B19"/>
    <w:rsid w:val="00266DC4"/>
    <w:rsid w:val="00266DCB"/>
    <w:rsid w:val="00266E1D"/>
    <w:rsid w:val="0026703D"/>
    <w:rsid w:val="002670E8"/>
    <w:rsid w:val="002674BB"/>
    <w:rsid w:val="002700F7"/>
    <w:rsid w:val="00270198"/>
    <w:rsid w:val="00270236"/>
    <w:rsid w:val="00270CDC"/>
    <w:rsid w:val="00272990"/>
    <w:rsid w:val="00273724"/>
    <w:rsid w:val="00273A61"/>
    <w:rsid w:val="00273F5B"/>
    <w:rsid w:val="00274AC8"/>
    <w:rsid w:val="00274BE9"/>
    <w:rsid w:val="00275AF8"/>
    <w:rsid w:val="00275B2C"/>
    <w:rsid w:val="00275B53"/>
    <w:rsid w:val="00275D65"/>
    <w:rsid w:val="00275E95"/>
    <w:rsid w:val="0027600E"/>
    <w:rsid w:val="0027642B"/>
    <w:rsid w:val="00276C70"/>
    <w:rsid w:val="00276E7E"/>
    <w:rsid w:val="002800C5"/>
    <w:rsid w:val="00280529"/>
    <w:rsid w:val="002805CB"/>
    <w:rsid w:val="002805D5"/>
    <w:rsid w:val="00280B38"/>
    <w:rsid w:val="00280B64"/>
    <w:rsid w:val="002813F4"/>
    <w:rsid w:val="00281558"/>
    <w:rsid w:val="0028166E"/>
    <w:rsid w:val="00281DAB"/>
    <w:rsid w:val="00281ED6"/>
    <w:rsid w:val="00282549"/>
    <w:rsid w:val="00282803"/>
    <w:rsid w:val="00283043"/>
    <w:rsid w:val="002836E3"/>
    <w:rsid w:val="002838E8"/>
    <w:rsid w:val="00283C9D"/>
    <w:rsid w:val="00283F6D"/>
    <w:rsid w:val="002854E6"/>
    <w:rsid w:val="00285A7D"/>
    <w:rsid w:val="00285AF1"/>
    <w:rsid w:val="00285B64"/>
    <w:rsid w:val="00285E39"/>
    <w:rsid w:val="002866E7"/>
    <w:rsid w:val="00286FC6"/>
    <w:rsid w:val="00287289"/>
    <w:rsid w:val="00287E0A"/>
    <w:rsid w:val="002900FD"/>
    <w:rsid w:val="00290538"/>
    <w:rsid w:val="002907CA"/>
    <w:rsid w:val="00290D5A"/>
    <w:rsid w:val="00290F7C"/>
    <w:rsid w:val="00291386"/>
    <w:rsid w:val="00291C29"/>
    <w:rsid w:val="00292791"/>
    <w:rsid w:val="00292856"/>
    <w:rsid w:val="00293EA9"/>
    <w:rsid w:val="00294065"/>
    <w:rsid w:val="0029444C"/>
    <w:rsid w:val="0029446D"/>
    <w:rsid w:val="002944EB"/>
    <w:rsid w:val="00294F83"/>
    <w:rsid w:val="00295AEC"/>
    <w:rsid w:val="00295B1C"/>
    <w:rsid w:val="00295BF0"/>
    <w:rsid w:val="00295E31"/>
    <w:rsid w:val="002961DE"/>
    <w:rsid w:val="00296490"/>
    <w:rsid w:val="0029680C"/>
    <w:rsid w:val="00296D8F"/>
    <w:rsid w:val="0029743E"/>
    <w:rsid w:val="002978E9"/>
    <w:rsid w:val="00297BEC"/>
    <w:rsid w:val="002A0361"/>
    <w:rsid w:val="002A0406"/>
    <w:rsid w:val="002A04E5"/>
    <w:rsid w:val="002A0723"/>
    <w:rsid w:val="002A0757"/>
    <w:rsid w:val="002A0F0A"/>
    <w:rsid w:val="002A1163"/>
    <w:rsid w:val="002A1985"/>
    <w:rsid w:val="002A248E"/>
    <w:rsid w:val="002A3454"/>
    <w:rsid w:val="002A34CE"/>
    <w:rsid w:val="002A358C"/>
    <w:rsid w:val="002A37A0"/>
    <w:rsid w:val="002A4267"/>
    <w:rsid w:val="002A442E"/>
    <w:rsid w:val="002A45D3"/>
    <w:rsid w:val="002A5758"/>
    <w:rsid w:val="002A6029"/>
    <w:rsid w:val="002A606F"/>
    <w:rsid w:val="002A6090"/>
    <w:rsid w:val="002A60FB"/>
    <w:rsid w:val="002A6665"/>
    <w:rsid w:val="002A6EEB"/>
    <w:rsid w:val="002A7638"/>
    <w:rsid w:val="002A7721"/>
    <w:rsid w:val="002A779D"/>
    <w:rsid w:val="002A788B"/>
    <w:rsid w:val="002A7A20"/>
    <w:rsid w:val="002A7C54"/>
    <w:rsid w:val="002A7DC7"/>
    <w:rsid w:val="002B06A8"/>
    <w:rsid w:val="002B0A2B"/>
    <w:rsid w:val="002B0EC6"/>
    <w:rsid w:val="002B133C"/>
    <w:rsid w:val="002B13D3"/>
    <w:rsid w:val="002B13E5"/>
    <w:rsid w:val="002B1465"/>
    <w:rsid w:val="002B1710"/>
    <w:rsid w:val="002B1C5A"/>
    <w:rsid w:val="002B21B2"/>
    <w:rsid w:val="002B281A"/>
    <w:rsid w:val="002B2B8E"/>
    <w:rsid w:val="002B37E0"/>
    <w:rsid w:val="002B3821"/>
    <w:rsid w:val="002B3E51"/>
    <w:rsid w:val="002B43A1"/>
    <w:rsid w:val="002B472B"/>
    <w:rsid w:val="002B4A67"/>
    <w:rsid w:val="002B4F5A"/>
    <w:rsid w:val="002B4FC1"/>
    <w:rsid w:val="002B523B"/>
    <w:rsid w:val="002B5625"/>
    <w:rsid w:val="002B5A6D"/>
    <w:rsid w:val="002B5B05"/>
    <w:rsid w:val="002B5BD9"/>
    <w:rsid w:val="002B5FC7"/>
    <w:rsid w:val="002B6133"/>
    <w:rsid w:val="002B645B"/>
    <w:rsid w:val="002B6528"/>
    <w:rsid w:val="002B6689"/>
    <w:rsid w:val="002B69C3"/>
    <w:rsid w:val="002B6B5E"/>
    <w:rsid w:val="002B6C83"/>
    <w:rsid w:val="002B6E6A"/>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B63"/>
    <w:rsid w:val="002C3DB2"/>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DA3"/>
    <w:rsid w:val="002D0DB8"/>
    <w:rsid w:val="002D0FE1"/>
    <w:rsid w:val="002D1763"/>
    <w:rsid w:val="002D1D7B"/>
    <w:rsid w:val="002D28BE"/>
    <w:rsid w:val="002D2B20"/>
    <w:rsid w:val="002D2D7A"/>
    <w:rsid w:val="002D2F02"/>
    <w:rsid w:val="002D30D6"/>
    <w:rsid w:val="002D3112"/>
    <w:rsid w:val="002D41D6"/>
    <w:rsid w:val="002D4B58"/>
    <w:rsid w:val="002D4C42"/>
    <w:rsid w:val="002D4E41"/>
    <w:rsid w:val="002D5756"/>
    <w:rsid w:val="002D61D0"/>
    <w:rsid w:val="002D628E"/>
    <w:rsid w:val="002D63D9"/>
    <w:rsid w:val="002D641C"/>
    <w:rsid w:val="002D6A5B"/>
    <w:rsid w:val="002D6C88"/>
    <w:rsid w:val="002D6F53"/>
    <w:rsid w:val="002D78EC"/>
    <w:rsid w:val="002D7C89"/>
    <w:rsid w:val="002D7D7E"/>
    <w:rsid w:val="002E01DF"/>
    <w:rsid w:val="002E03D2"/>
    <w:rsid w:val="002E1185"/>
    <w:rsid w:val="002E136E"/>
    <w:rsid w:val="002E15BE"/>
    <w:rsid w:val="002E1652"/>
    <w:rsid w:val="002E1F62"/>
    <w:rsid w:val="002E261B"/>
    <w:rsid w:val="002E26D4"/>
    <w:rsid w:val="002E281A"/>
    <w:rsid w:val="002E2EDF"/>
    <w:rsid w:val="002E3E1A"/>
    <w:rsid w:val="002E3E6A"/>
    <w:rsid w:val="002E41A8"/>
    <w:rsid w:val="002E42D8"/>
    <w:rsid w:val="002E454E"/>
    <w:rsid w:val="002E45F1"/>
    <w:rsid w:val="002E463E"/>
    <w:rsid w:val="002E4725"/>
    <w:rsid w:val="002E474E"/>
    <w:rsid w:val="002E5590"/>
    <w:rsid w:val="002E6DF0"/>
    <w:rsid w:val="002E6F13"/>
    <w:rsid w:val="002E7719"/>
    <w:rsid w:val="002E7931"/>
    <w:rsid w:val="002E7A2F"/>
    <w:rsid w:val="002E7C16"/>
    <w:rsid w:val="002E7EEF"/>
    <w:rsid w:val="002F0604"/>
    <w:rsid w:val="002F0774"/>
    <w:rsid w:val="002F0847"/>
    <w:rsid w:val="002F0DC8"/>
    <w:rsid w:val="002F1302"/>
    <w:rsid w:val="002F19DA"/>
    <w:rsid w:val="002F1A0A"/>
    <w:rsid w:val="002F20FE"/>
    <w:rsid w:val="002F24C5"/>
    <w:rsid w:val="002F2819"/>
    <w:rsid w:val="002F288C"/>
    <w:rsid w:val="002F2BE9"/>
    <w:rsid w:val="002F2D42"/>
    <w:rsid w:val="002F3A8A"/>
    <w:rsid w:val="002F42EE"/>
    <w:rsid w:val="002F4409"/>
    <w:rsid w:val="002F4C42"/>
    <w:rsid w:val="002F5424"/>
    <w:rsid w:val="002F5A89"/>
    <w:rsid w:val="002F607C"/>
    <w:rsid w:val="002F6ABB"/>
    <w:rsid w:val="002F707A"/>
    <w:rsid w:val="002F70A7"/>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10E"/>
    <w:rsid w:val="003055D3"/>
    <w:rsid w:val="003059F5"/>
    <w:rsid w:val="00306275"/>
    <w:rsid w:val="003063B2"/>
    <w:rsid w:val="0030719C"/>
    <w:rsid w:val="003078D4"/>
    <w:rsid w:val="003079A5"/>
    <w:rsid w:val="00307C80"/>
    <w:rsid w:val="0031000E"/>
    <w:rsid w:val="0031035F"/>
    <w:rsid w:val="00310A0A"/>
    <w:rsid w:val="00311316"/>
    <w:rsid w:val="00311FFF"/>
    <w:rsid w:val="003132E0"/>
    <w:rsid w:val="003133C6"/>
    <w:rsid w:val="0031399A"/>
    <w:rsid w:val="00313A0B"/>
    <w:rsid w:val="003141DD"/>
    <w:rsid w:val="003145CC"/>
    <w:rsid w:val="00314A48"/>
    <w:rsid w:val="00314CDA"/>
    <w:rsid w:val="00315668"/>
    <w:rsid w:val="00315B1D"/>
    <w:rsid w:val="003162DF"/>
    <w:rsid w:val="0031656D"/>
    <w:rsid w:val="00316772"/>
    <w:rsid w:val="003167DE"/>
    <w:rsid w:val="00316CFA"/>
    <w:rsid w:val="00317081"/>
    <w:rsid w:val="003174B6"/>
    <w:rsid w:val="00317BD0"/>
    <w:rsid w:val="003203E8"/>
    <w:rsid w:val="003209F1"/>
    <w:rsid w:val="00320C5A"/>
    <w:rsid w:val="00320CED"/>
    <w:rsid w:val="00321164"/>
    <w:rsid w:val="003213D6"/>
    <w:rsid w:val="003214A2"/>
    <w:rsid w:val="00321C39"/>
    <w:rsid w:val="003223B2"/>
    <w:rsid w:val="00322DFB"/>
    <w:rsid w:val="00322EE6"/>
    <w:rsid w:val="00323046"/>
    <w:rsid w:val="003237A8"/>
    <w:rsid w:val="00323B56"/>
    <w:rsid w:val="00323B67"/>
    <w:rsid w:val="00323B70"/>
    <w:rsid w:val="00323C9E"/>
    <w:rsid w:val="00323E5B"/>
    <w:rsid w:val="00324822"/>
    <w:rsid w:val="00325270"/>
    <w:rsid w:val="003253D5"/>
    <w:rsid w:val="00325A39"/>
    <w:rsid w:val="00325AEC"/>
    <w:rsid w:val="00325C8D"/>
    <w:rsid w:val="0032621E"/>
    <w:rsid w:val="0032622D"/>
    <w:rsid w:val="00326AB5"/>
    <w:rsid w:val="00326D3D"/>
    <w:rsid w:val="00326FA1"/>
    <w:rsid w:val="003271B5"/>
    <w:rsid w:val="003279C3"/>
    <w:rsid w:val="00327A5F"/>
    <w:rsid w:val="00330E3C"/>
    <w:rsid w:val="0033148D"/>
    <w:rsid w:val="00331665"/>
    <w:rsid w:val="00331CEA"/>
    <w:rsid w:val="0033213F"/>
    <w:rsid w:val="00332268"/>
    <w:rsid w:val="0033244F"/>
    <w:rsid w:val="0033253B"/>
    <w:rsid w:val="0033259A"/>
    <w:rsid w:val="00333329"/>
    <w:rsid w:val="00334A2A"/>
    <w:rsid w:val="00334B85"/>
    <w:rsid w:val="00334E84"/>
    <w:rsid w:val="0033547C"/>
    <w:rsid w:val="003356B9"/>
    <w:rsid w:val="00335C69"/>
    <w:rsid w:val="00336044"/>
    <w:rsid w:val="00336B01"/>
    <w:rsid w:val="00336BD6"/>
    <w:rsid w:val="00336D50"/>
    <w:rsid w:val="00336F87"/>
    <w:rsid w:val="00336FEC"/>
    <w:rsid w:val="00337383"/>
    <w:rsid w:val="00337406"/>
    <w:rsid w:val="0034014F"/>
    <w:rsid w:val="00340300"/>
    <w:rsid w:val="003408CB"/>
    <w:rsid w:val="003408DF"/>
    <w:rsid w:val="00340A1D"/>
    <w:rsid w:val="00340C7C"/>
    <w:rsid w:val="00340D14"/>
    <w:rsid w:val="00340E82"/>
    <w:rsid w:val="00341080"/>
    <w:rsid w:val="00341122"/>
    <w:rsid w:val="003415FE"/>
    <w:rsid w:val="0034306D"/>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A26"/>
    <w:rsid w:val="0035059E"/>
    <w:rsid w:val="00350752"/>
    <w:rsid w:val="0035085B"/>
    <w:rsid w:val="00350BD6"/>
    <w:rsid w:val="00350FCC"/>
    <w:rsid w:val="0035132B"/>
    <w:rsid w:val="003513AC"/>
    <w:rsid w:val="00351D2E"/>
    <w:rsid w:val="0035204B"/>
    <w:rsid w:val="003526F0"/>
    <w:rsid w:val="00352F1D"/>
    <w:rsid w:val="00353CD8"/>
    <w:rsid w:val="00353F79"/>
    <w:rsid w:val="003540F6"/>
    <w:rsid w:val="00354442"/>
    <w:rsid w:val="003544BF"/>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254"/>
    <w:rsid w:val="003603C4"/>
    <w:rsid w:val="0036057F"/>
    <w:rsid w:val="0036088D"/>
    <w:rsid w:val="003608C2"/>
    <w:rsid w:val="0036167A"/>
    <w:rsid w:val="003616F9"/>
    <w:rsid w:val="00361702"/>
    <w:rsid w:val="00361739"/>
    <w:rsid w:val="00361A15"/>
    <w:rsid w:val="00361D8A"/>
    <w:rsid w:val="003625BE"/>
    <w:rsid w:val="00362BE0"/>
    <w:rsid w:val="00363EAF"/>
    <w:rsid w:val="00363F95"/>
    <w:rsid w:val="00364318"/>
    <w:rsid w:val="003644F0"/>
    <w:rsid w:val="003645EB"/>
    <w:rsid w:val="0036495E"/>
    <w:rsid w:val="00364C25"/>
    <w:rsid w:val="003650DA"/>
    <w:rsid w:val="0036557D"/>
    <w:rsid w:val="00365890"/>
    <w:rsid w:val="00365E72"/>
    <w:rsid w:val="00366143"/>
    <w:rsid w:val="00366695"/>
    <w:rsid w:val="00366834"/>
    <w:rsid w:val="00366E0C"/>
    <w:rsid w:val="00367554"/>
    <w:rsid w:val="00367B71"/>
    <w:rsid w:val="00367F0D"/>
    <w:rsid w:val="003705BD"/>
    <w:rsid w:val="00370668"/>
    <w:rsid w:val="003707A1"/>
    <w:rsid w:val="00370B69"/>
    <w:rsid w:val="00370D16"/>
    <w:rsid w:val="00371819"/>
    <w:rsid w:val="00371F5B"/>
    <w:rsid w:val="0037219E"/>
    <w:rsid w:val="003722A1"/>
    <w:rsid w:val="00373033"/>
    <w:rsid w:val="003745A6"/>
    <w:rsid w:val="00374A65"/>
    <w:rsid w:val="00374C16"/>
    <w:rsid w:val="003751AA"/>
    <w:rsid w:val="0037526E"/>
    <w:rsid w:val="00375955"/>
    <w:rsid w:val="00376193"/>
    <w:rsid w:val="00376595"/>
    <w:rsid w:val="00376CEA"/>
    <w:rsid w:val="00376D0C"/>
    <w:rsid w:val="00376E5D"/>
    <w:rsid w:val="00377472"/>
    <w:rsid w:val="00377730"/>
    <w:rsid w:val="00377898"/>
    <w:rsid w:val="003778FB"/>
    <w:rsid w:val="00377DDA"/>
    <w:rsid w:val="00377E84"/>
    <w:rsid w:val="00377E8F"/>
    <w:rsid w:val="00380128"/>
    <w:rsid w:val="0038059B"/>
    <w:rsid w:val="003805C8"/>
    <w:rsid w:val="00380828"/>
    <w:rsid w:val="003808B6"/>
    <w:rsid w:val="00380B56"/>
    <w:rsid w:val="00380C10"/>
    <w:rsid w:val="00381AA7"/>
    <w:rsid w:val="0038213D"/>
    <w:rsid w:val="003824AC"/>
    <w:rsid w:val="0038275A"/>
    <w:rsid w:val="00382869"/>
    <w:rsid w:val="00383303"/>
    <w:rsid w:val="00383EF0"/>
    <w:rsid w:val="003840DB"/>
    <w:rsid w:val="00384300"/>
    <w:rsid w:val="00384380"/>
    <w:rsid w:val="00384452"/>
    <w:rsid w:val="003847E1"/>
    <w:rsid w:val="00384EC1"/>
    <w:rsid w:val="00384EF7"/>
    <w:rsid w:val="003851CB"/>
    <w:rsid w:val="0038563C"/>
    <w:rsid w:val="00385821"/>
    <w:rsid w:val="00385DA9"/>
    <w:rsid w:val="00385F7C"/>
    <w:rsid w:val="003863F7"/>
    <w:rsid w:val="003864DA"/>
    <w:rsid w:val="0038690D"/>
    <w:rsid w:val="00386BC4"/>
    <w:rsid w:val="003879D1"/>
    <w:rsid w:val="00387D66"/>
    <w:rsid w:val="003906CC"/>
    <w:rsid w:val="00390F11"/>
    <w:rsid w:val="00391CD7"/>
    <w:rsid w:val="00391D69"/>
    <w:rsid w:val="003926EA"/>
    <w:rsid w:val="003928DC"/>
    <w:rsid w:val="00392D9B"/>
    <w:rsid w:val="003933DD"/>
    <w:rsid w:val="00393BE1"/>
    <w:rsid w:val="00393D1C"/>
    <w:rsid w:val="0039407F"/>
    <w:rsid w:val="00394150"/>
    <w:rsid w:val="003942B6"/>
    <w:rsid w:val="003942CA"/>
    <w:rsid w:val="0039550D"/>
    <w:rsid w:val="00395725"/>
    <w:rsid w:val="00395DDF"/>
    <w:rsid w:val="0039666F"/>
    <w:rsid w:val="00397B3C"/>
    <w:rsid w:val="003A02E5"/>
    <w:rsid w:val="003A0A05"/>
    <w:rsid w:val="003A1638"/>
    <w:rsid w:val="003A1F47"/>
    <w:rsid w:val="003A2006"/>
    <w:rsid w:val="003A22D4"/>
    <w:rsid w:val="003A2AA3"/>
    <w:rsid w:val="003A2DE3"/>
    <w:rsid w:val="003A309E"/>
    <w:rsid w:val="003A329C"/>
    <w:rsid w:val="003A3AE4"/>
    <w:rsid w:val="003A3EE9"/>
    <w:rsid w:val="003A4387"/>
    <w:rsid w:val="003A49AB"/>
    <w:rsid w:val="003A5B92"/>
    <w:rsid w:val="003A6079"/>
    <w:rsid w:val="003A6640"/>
    <w:rsid w:val="003A690A"/>
    <w:rsid w:val="003A6AD3"/>
    <w:rsid w:val="003A7CB4"/>
    <w:rsid w:val="003A7F3C"/>
    <w:rsid w:val="003B005C"/>
    <w:rsid w:val="003B0984"/>
    <w:rsid w:val="003B0A08"/>
    <w:rsid w:val="003B26FA"/>
    <w:rsid w:val="003B2C00"/>
    <w:rsid w:val="003B3027"/>
    <w:rsid w:val="003B3282"/>
    <w:rsid w:val="003B3385"/>
    <w:rsid w:val="003B3CB0"/>
    <w:rsid w:val="003B4228"/>
    <w:rsid w:val="003B558C"/>
    <w:rsid w:val="003B56AF"/>
    <w:rsid w:val="003B59A4"/>
    <w:rsid w:val="003B59BB"/>
    <w:rsid w:val="003B5C9B"/>
    <w:rsid w:val="003B6880"/>
    <w:rsid w:val="003B68C6"/>
    <w:rsid w:val="003B6B37"/>
    <w:rsid w:val="003B6CD7"/>
    <w:rsid w:val="003B7016"/>
    <w:rsid w:val="003B749B"/>
    <w:rsid w:val="003B756D"/>
    <w:rsid w:val="003C04C0"/>
    <w:rsid w:val="003C0FC4"/>
    <w:rsid w:val="003C10EA"/>
    <w:rsid w:val="003C1266"/>
    <w:rsid w:val="003C14AD"/>
    <w:rsid w:val="003C1708"/>
    <w:rsid w:val="003C176E"/>
    <w:rsid w:val="003C1B07"/>
    <w:rsid w:val="003C1DD1"/>
    <w:rsid w:val="003C23A8"/>
    <w:rsid w:val="003C2DC9"/>
    <w:rsid w:val="003C2E8F"/>
    <w:rsid w:val="003C33E6"/>
    <w:rsid w:val="003C3CDD"/>
    <w:rsid w:val="003C3F0D"/>
    <w:rsid w:val="003C40A6"/>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F62"/>
    <w:rsid w:val="003D2537"/>
    <w:rsid w:val="003D2BB2"/>
    <w:rsid w:val="003D2E5A"/>
    <w:rsid w:val="003D387B"/>
    <w:rsid w:val="003D3923"/>
    <w:rsid w:val="003D49FC"/>
    <w:rsid w:val="003D5272"/>
    <w:rsid w:val="003D545E"/>
    <w:rsid w:val="003D5491"/>
    <w:rsid w:val="003D5612"/>
    <w:rsid w:val="003D581B"/>
    <w:rsid w:val="003D5BA2"/>
    <w:rsid w:val="003D5EE3"/>
    <w:rsid w:val="003D658A"/>
    <w:rsid w:val="003D68D0"/>
    <w:rsid w:val="003D69FA"/>
    <w:rsid w:val="003D6A4C"/>
    <w:rsid w:val="003D77B0"/>
    <w:rsid w:val="003D7BB8"/>
    <w:rsid w:val="003D7C57"/>
    <w:rsid w:val="003D7C6B"/>
    <w:rsid w:val="003D7F20"/>
    <w:rsid w:val="003D7F2B"/>
    <w:rsid w:val="003E060B"/>
    <w:rsid w:val="003E0C2C"/>
    <w:rsid w:val="003E0C3F"/>
    <w:rsid w:val="003E0EA2"/>
    <w:rsid w:val="003E145B"/>
    <w:rsid w:val="003E1656"/>
    <w:rsid w:val="003E1D07"/>
    <w:rsid w:val="003E2163"/>
    <w:rsid w:val="003E25D4"/>
    <w:rsid w:val="003E27CC"/>
    <w:rsid w:val="003E2C05"/>
    <w:rsid w:val="003E30F2"/>
    <w:rsid w:val="003E36CE"/>
    <w:rsid w:val="003E4054"/>
    <w:rsid w:val="003E52EE"/>
    <w:rsid w:val="003E59C5"/>
    <w:rsid w:val="003E5B84"/>
    <w:rsid w:val="003E605D"/>
    <w:rsid w:val="003E6917"/>
    <w:rsid w:val="003E726C"/>
    <w:rsid w:val="003E7B37"/>
    <w:rsid w:val="003E7F64"/>
    <w:rsid w:val="003F032C"/>
    <w:rsid w:val="003F042D"/>
    <w:rsid w:val="003F0497"/>
    <w:rsid w:val="003F04AD"/>
    <w:rsid w:val="003F0826"/>
    <w:rsid w:val="003F0986"/>
    <w:rsid w:val="003F0CC3"/>
    <w:rsid w:val="003F0D32"/>
    <w:rsid w:val="003F1026"/>
    <w:rsid w:val="003F1137"/>
    <w:rsid w:val="003F140C"/>
    <w:rsid w:val="003F194C"/>
    <w:rsid w:val="003F222C"/>
    <w:rsid w:val="003F25F3"/>
    <w:rsid w:val="003F289E"/>
    <w:rsid w:val="003F2D43"/>
    <w:rsid w:val="003F367A"/>
    <w:rsid w:val="003F3709"/>
    <w:rsid w:val="003F44E0"/>
    <w:rsid w:val="003F478C"/>
    <w:rsid w:val="003F4A29"/>
    <w:rsid w:val="003F4BBE"/>
    <w:rsid w:val="003F52AD"/>
    <w:rsid w:val="003F5AC7"/>
    <w:rsid w:val="003F648C"/>
    <w:rsid w:val="003F6878"/>
    <w:rsid w:val="003F6DC6"/>
    <w:rsid w:val="003F6F33"/>
    <w:rsid w:val="003F74A3"/>
    <w:rsid w:val="003F74F3"/>
    <w:rsid w:val="003F76B7"/>
    <w:rsid w:val="003F7A2A"/>
    <w:rsid w:val="003F7F1E"/>
    <w:rsid w:val="004005B1"/>
    <w:rsid w:val="00400871"/>
    <w:rsid w:val="00400924"/>
    <w:rsid w:val="00400ABC"/>
    <w:rsid w:val="00400EA5"/>
    <w:rsid w:val="00401E2D"/>
    <w:rsid w:val="00401E8A"/>
    <w:rsid w:val="00402482"/>
    <w:rsid w:val="00402562"/>
    <w:rsid w:val="00402675"/>
    <w:rsid w:val="00402A32"/>
    <w:rsid w:val="00402E60"/>
    <w:rsid w:val="00403096"/>
    <w:rsid w:val="004032C5"/>
    <w:rsid w:val="00403425"/>
    <w:rsid w:val="00403C19"/>
    <w:rsid w:val="004059C7"/>
    <w:rsid w:val="0040759A"/>
    <w:rsid w:val="00407B1B"/>
    <w:rsid w:val="004100CD"/>
    <w:rsid w:val="0041078B"/>
    <w:rsid w:val="00411441"/>
    <w:rsid w:val="00411867"/>
    <w:rsid w:val="004119AE"/>
    <w:rsid w:val="00411CC0"/>
    <w:rsid w:val="00411FE9"/>
    <w:rsid w:val="004121BB"/>
    <w:rsid w:val="004121D6"/>
    <w:rsid w:val="0041236D"/>
    <w:rsid w:val="00412547"/>
    <w:rsid w:val="00412B26"/>
    <w:rsid w:val="00412C6E"/>
    <w:rsid w:val="00413380"/>
    <w:rsid w:val="0041379D"/>
    <w:rsid w:val="004148B1"/>
    <w:rsid w:val="00414DE4"/>
    <w:rsid w:val="00415194"/>
    <w:rsid w:val="00415FDC"/>
    <w:rsid w:val="0041668E"/>
    <w:rsid w:val="004167A1"/>
    <w:rsid w:val="00417578"/>
    <w:rsid w:val="00417C9B"/>
    <w:rsid w:val="0042041C"/>
    <w:rsid w:val="004205E8"/>
    <w:rsid w:val="00420695"/>
    <w:rsid w:val="00420945"/>
    <w:rsid w:val="00420AE4"/>
    <w:rsid w:val="00421C21"/>
    <w:rsid w:val="00422642"/>
    <w:rsid w:val="004228E3"/>
    <w:rsid w:val="004233C5"/>
    <w:rsid w:val="00423792"/>
    <w:rsid w:val="0042396C"/>
    <w:rsid w:val="00423E89"/>
    <w:rsid w:val="00424845"/>
    <w:rsid w:val="00424CB9"/>
    <w:rsid w:val="00424D2F"/>
    <w:rsid w:val="00424ECD"/>
    <w:rsid w:val="0042510F"/>
    <w:rsid w:val="00425637"/>
    <w:rsid w:val="00425696"/>
    <w:rsid w:val="00426652"/>
    <w:rsid w:val="00426A2D"/>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B23"/>
    <w:rsid w:val="00431BE4"/>
    <w:rsid w:val="00432D37"/>
    <w:rsid w:val="004338B6"/>
    <w:rsid w:val="00433C22"/>
    <w:rsid w:val="00433F0D"/>
    <w:rsid w:val="0043401E"/>
    <w:rsid w:val="004340D2"/>
    <w:rsid w:val="0043433F"/>
    <w:rsid w:val="004349B7"/>
    <w:rsid w:val="004349D9"/>
    <w:rsid w:val="00434A8E"/>
    <w:rsid w:val="004350FD"/>
    <w:rsid w:val="00435D3A"/>
    <w:rsid w:val="00436122"/>
    <w:rsid w:val="00436B16"/>
    <w:rsid w:val="00436C61"/>
    <w:rsid w:val="00436D42"/>
    <w:rsid w:val="00437287"/>
    <w:rsid w:val="004375DB"/>
    <w:rsid w:val="00437EB2"/>
    <w:rsid w:val="00440B6B"/>
    <w:rsid w:val="00440DE7"/>
    <w:rsid w:val="00440F02"/>
    <w:rsid w:val="00442A49"/>
    <w:rsid w:val="00442D78"/>
    <w:rsid w:val="004433A7"/>
    <w:rsid w:val="00443410"/>
    <w:rsid w:val="004446DD"/>
    <w:rsid w:val="00444A6D"/>
    <w:rsid w:val="00444E07"/>
    <w:rsid w:val="00445384"/>
    <w:rsid w:val="0044576D"/>
    <w:rsid w:val="004458D3"/>
    <w:rsid w:val="004459C1"/>
    <w:rsid w:val="00445B0E"/>
    <w:rsid w:val="00445B9A"/>
    <w:rsid w:val="00445D44"/>
    <w:rsid w:val="00446855"/>
    <w:rsid w:val="00446DCD"/>
    <w:rsid w:val="00446E2F"/>
    <w:rsid w:val="0044743D"/>
    <w:rsid w:val="004476C1"/>
    <w:rsid w:val="004476DF"/>
    <w:rsid w:val="00447982"/>
    <w:rsid w:val="00447EDA"/>
    <w:rsid w:val="00450504"/>
    <w:rsid w:val="0045090A"/>
    <w:rsid w:val="004519AB"/>
    <w:rsid w:val="00451EA9"/>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66F8"/>
    <w:rsid w:val="004579D7"/>
    <w:rsid w:val="00457D9F"/>
    <w:rsid w:val="00457F25"/>
    <w:rsid w:val="00460790"/>
    <w:rsid w:val="00460B6E"/>
    <w:rsid w:val="00460C06"/>
    <w:rsid w:val="00460FC6"/>
    <w:rsid w:val="0046122A"/>
    <w:rsid w:val="0046172C"/>
    <w:rsid w:val="00462196"/>
    <w:rsid w:val="004623CA"/>
    <w:rsid w:val="00463A37"/>
    <w:rsid w:val="00463A69"/>
    <w:rsid w:val="00463C76"/>
    <w:rsid w:val="00463C9B"/>
    <w:rsid w:val="004645B1"/>
    <w:rsid w:val="0046483C"/>
    <w:rsid w:val="00464E1F"/>
    <w:rsid w:val="004654D8"/>
    <w:rsid w:val="00465939"/>
    <w:rsid w:val="00465E2C"/>
    <w:rsid w:val="00465F9A"/>
    <w:rsid w:val="004662BD"/>
    <w:rsid w:val="004664CE"/>
    <w:rsid w:val="004670A4"/>
    <w:rsid w:val="004670A7"/>
    <w:rsid w:val="004675A7"/>
    <w:rsid w:val="00467609"/>
    <w:rsid w:val="00470491"/>
    <w:rsid w:val="00470585"/>
    <w:rsid w:val="004705D4"/>
    <w:rsid w:val="0047086D"/>
    <w:rsid w:val="004708B0"/>
    <w:rsid w:val="004709D0"/>
    <w:rsid w:val="004709FE"/>
    <w:rsid w:val="00470CCD"/>
    <w:rsid w:val="00470ECA"/>
    <w:rsid w:val="0047217D"/>
    <w:rsid w:val="004726CB"/>
    <w:rsid w:val="00472B5E"/>
    <w:rsid w:val="00472B91"/>
    <w:rsid w:val="00472C30"/>
    <w:rsid w:val="00472E22"/>
    <w:rsid w:val="00473E46"/>
    <w:rsid w:val="00474D8F"/>
    <w:rsid w:val="00474EE5"/>
    <w:rsid w:val="004757A3"/>
    <w:rsid w:val="0047580E"/>
    <w:rsid w:val="00475960"/>
    <w:rsid w:val="00476202"/>
    <w:rsid w:val="00476BCD"/>
    <w:rsid w:val="004770D0"/>
    <w:rsid w:val="004773FF"/>
    <w:rsid w:val="00477850"/>
    <w:rsid w:val="00477BF3"/>
    <w:rsid w:val="004803FF"/>
    <w:rsid w:val="004805F2"/>
    <w:rsid w:val="0048076E"/>
    <w:rsid w:val="00480F5A"/>
    <w:rsid w:val="00481250"/>
    <w:rsid w:val="004814CA"/>
    <w:rsid w:val="00481A0D"/>
    <w:rsid w:val="00481DA0"/>
    <w:rsid w:val="0048241F"/>
    <w:rsid w:val="004824C0"/>
    <w:rsid w:val="00482582"/>
    <w:rsid w:val="00482657"/>
    <w:rsid w:val="00482F29"/>
    <w:rsid w:val="0048321B"/>
    <w:rsid w:val="004837CC"/>
    <w:rsid w:val="00484725"/>
    <w:rsid w:val="004849A8"/>
    <w:rsid w:val="004849FD"/>
    <w:rsid w:val="00484FE2"/>
    <w:rsid w:val="0048510A"/>
    <w:rsid w:val="0048548F"/>
    <w:rsid w:val="00485637"/>
    <w:rsid w:val="00485638"/>
    <w:rsid w:val="00485910"/>
    <w:rsid w:val="00485F40"/>
    <w:rsid w:val="004861EC"/>
    <w:rsid w:val="004863E1"/>
    <w:rsid w:val="0048649A"/>
    <w:rsid w:val="0048695E"/>
    <w:rsid w:val="00486CAE"/>
    <w:rsid w:val="004870A0"/>
    <w:rsid w:val="004870EF"/>
    <w:rsid w:val="004874B3"/>
    <w:rsid w:val="0049014D"/>
    <w:rsid w:val="00490395"/>
    <w:rsid w:val="0049041D"/>
    <w:rsid w:val="004904B4"/>
    <w:rsid w:val="0049062E"/>
    <w:rsid w:val="00490996"/>
    <w:rsid w:val="00490EBF"/>
    <w:rsid w:val="004919B9"/>
    <w:rsid w:val="00491E69"/>
    <w:rsid w:val="00491EFB"/>
    <w:rsid w:val="00492617"/>
    <w:rsid w:val="00492CA9"/>
    <w:rsid w:val="00492D5A"/>
    <w:rsid w:val="00493464"/>
    <w:rsid w:val="00493758"/>
    <w:rsid w:val="00493B1E"/>
    <w:rsid w:val="00493D57"/>
    <w:rsid w:val="00494020"/>
    <w:rsid w:val="004940BF"/>
    <w:rsid w:val="00494976"/>
    <w:rsid w:val="00494D68"/>
    <w:rsid w:val="00495C96"/>
    <w:rsid w:val="00496500"/>
    <w:rsid w:val="00496592"/>
    <w:rsid w:val="0049668A"/>
    <w:rsid w:val="0049674D"/>
    <w:rsid w:val="00496846"/>
    <w:rsid w:val="00496897"/>
    <w:rsid w:val="004968B0"/>
    <w:rsid w:val="00496D18"/>
    <w:rsid w:val="00496F3E"/>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31C5"/>
    <w:rsid w:val="004A398C"/>
    <w:rsid w:val="004A3A1D"/>
    <w:rsid w:val="004A3E0E"/>
    <w:rsid w:val="004A3E41"/>
    <w:rsid w:val="004A4214"/>
    <w:rsid w:val="004A471D"/>
    <w:rsid w:val="004A4A1E"/>
    <w:rsid w:val="004A4E8E"/>
    <w:rsid w:val="004A50F7"/>
    <w:rsid w:val="004A5100"/>
    <w:rsid w:val="004A536E"/>
    <w:rsid w:val="004A5FDC"/>
    <w:rsid w:val="004A6593"/>
    <w:rsid w:val="004A69A5"/>
    <w:rsid w:val="004A6DB0"/>
    <w:rsid w:val="004A7287"/>
    <w:rsid w:val="004A73E5"/>
    <w:rsid w:val="004A755F"/>
    <w:rsid w:val="004B02B5"/>
    <w:rsid w:val="004B0522"/>
    <w:rsid w:val="004B1377"/>
    <w:rsid w:val="004B1628"/>
    <w:rsid w:val="004B1663"/>
    <w:rsid w:val="004B1766"/>
    <w:rsid w:val="004B1960"/>
    <w:rsid w:val="004B1AA3"/>
    <w:rsid w:val="004B201F"/>
    <w:rsid w:val="004B2761"/>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C020A"/>
    <w:rsid w:val="004C0390"/>
    <w:rsid w:val="004C03D0"/>
    <w:rsid w:val="004C04DE"/>
    <w:rsid w:val="004C0BE2"/>
    <w:rsid w:val="004C0DDD"/>
    <w:rsid w:val="004C11FC"/>
    <w:rsid w:val="004C1213"/>
    <w:rsid w:val="004C14D4"/>
    <w:rsid w:val="004C3603"/>
    <w:rsid w:val="004C37A6"/>
    <w:rsid w:val="004C3ACA"/>
    <w:rsid w:val="004C3B81"/>
    <w:rsid w:val="004C3E46"/>
    <w:rsid w:val="004C3EF3"/>
    <w:rsid w:val="004C4302"/>
    <w:rsid w:val="004C48D7"/>
    <w:rsid w:val="004C48EA"/>
    <w:rsid w:val="004C512D"/>
    <w:rsid w:val="004C5246"/>
    <w:rsid w:val="004C5396"/>
    <w:rsid w:val="004C5A0F"/>
    <w:rsid w:val="004C5D4C"/>
    <w:rsid w:val="004C6068"/>
    <w:rsid w:val="004C63CE"/>
    <w:rsid w:val="004C670D"/>
    <w:rsid w:val="004C6B05"/>
    <w:rsid w:val="004C72F7"/>
    <w:rsid w:val="004C7C88"/>
    <w:rsid w:val="004C7F67"/>
    <w:rsid w:val="004D0516"/>
    <w:rsid w:val="004D05F0"/>
    <w:rsid w:val="004D139A"/>
    <w:rsid w:val="004D2103"/>
    <w:rsid w:val="004D211C"/>
    <w:rsid w:val="004D225A"/>
    <w:rsid w:val="004D244F"/>
    <w:rsid w:val="004D2850"/>
    <w:rsid w:val="004D2914"/>
    <w:rsid w:val="004D2FA7"/>
    <w:rsid w:val="004D3002"/>
    <w:rsid w:val="004D4ECD"/>
    <w:rsid w:val="004D4F5C"/>
    <w:rsid w:val="004D549F"/>
    <w:rsid w:val="004D54CC"/>
    <w:rsid w:val="004D5D3A"/>
    <w:rsid w:val="004D6609"/>
    <w:rsid w:val="004D670E"/>
    <w:rsid w:val="004D6C54"/>
    <w:rsid w:val="004D7371"/>
    <w:rsid w:val="004D7A74"/>
    <w:rsid w:val="004D7CBD"/>
    <w:rsid w:val="004E0504"/>
    <w:rsid w:val="004E07CA"/>
    <w:rsid w:val="004E0EED"/>
    <w:rsid w:val="004E124A"/>
    <w:rsid w:val="004E1983"/>
    <w:rsid w:val="004E19C2"/>
    <w:rsid w:val="004E1E39"/>
    <w:rsid w:val="004E1EC6"/>
    <w:rsid w:val="004E1F46"/>
    <w:rsid w:val="004E21E3"/>
    <w:rsid w:val="004E235C"/>
    <w:rsid w:val="004E274D"/>
    <w:rsid w:val="004E2A29"/>
    <w:rsid w:val="004E49D4"/>
    <w:rsid w:val="004E5851"/>
    <w:rsid w:val="004E5B28"/>
    <w:rsid w:val="004E605E"/>
    <w:rsid w:val="004E6EEC"/>
    <w:rsid w:val="004E734C"/>
    <w:rsid w:val="004E798D"/>
    <w:rsid w:val="004F01DB"/>
    <w:rsid w:val="004F044C"/>
    <w:rsid w:val="004F0534"/>
    <w:rsid w:val="004F0707"/>
    <w:rsid w:val="004F0991"/>
    <w:rsid w:val="004F0A07"/>
    <w:rsid w:val="004F138A"/>
    <w:rsid w:val="004F16A6"/>
    <w:rsid w:val="004F25BE"/>
    <w:rsid w:val="004F275A"/>
    <w:rsid w:val="004F2826"/>
    <w:rsid w:val="004F3B2D"/>
    <w:rsid w:val="004F3EF1"/>
    <w:rsid w:val="004F4845"/>
    <w:rsid w:val="004F5285"/>
    <w:rsid w:val="004F54AA"/>
    <w:rsid w:val="004F5516"/>
    <w:rsid w:val="004F566E"/>
    <w:rsid w:val="004F61DD"/>
    <w:rsid w:val="004F63B8"/>
    <w:rsid w:val="004F6706"/>
    <w:rsid w:val="004F6A0C"/>
    <w:rsid w:val="004F6B64"/>
    <w:rsid w:val="004F6B81"/>
    <w:rsid w:val="004F7272"/>
    <w:rsid w:val="004F765B"/>
    <w:rsid w:val="004F787B"/>
    <w:rsid w:val="004F78F0"/>
    <w:rsid w:val="004F7926"/>
    <w:rsid w:val="0050007F"/>
    <w:rsid w:val="0050033D"/>
    <w:rsid w:val="005005DD"/>
    <w:rsid w:val="00500DB9"/>
    <w:rsid w:val="00501A40"/>
    <w:rsid w:val="00502040"/>
    <w:rsid w:val="005020AC"/>
    <w:rsid w:val="00502DCD"/>
    <w:rsid w:val="00502E2D"/>
    <w:rsid w:val="00503177"/>
    <w:rsid w:val="0050398D"/>
    <w:rsid w:val="005040C9"/>
    <w:rsid w:val="00504149"/>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117E"/>
    <w:rsid w:val="005116A0"/>
    <w:rsid w:val="005116DD"/>
    <w:rsid w:val="00511EDB"/>
    <w:rsid w:val="00511F19"/>
    <w:rsid w:val="005122FB"/>
    <w:rsid w:val="00512F25"/>
    <w:rsid w:val="00513175"/>
    <w:rsid w:val="00513397"/>
    <w:rsid w:val="005133AC"/>
    <w:rsid w:val="005134F9"/>
    <w:rsid w:val="0051354A"/>
    <w:rsid w:val="005136A1"/>
    <w:rsid w:val="0051421C"/>
    <w:rsid w:val="00514ED6"/>
    <w:rsid w:val="00515607"/>
    <w:rsid w:val="0051570B"/>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2F5E"/>
    <w:rsid w:val="005233C0"/>
    <w:rsid w:val="00523741"/>
    <w:rsid w:val="0052382F"/>
    <w:rsid w:val="00523A13"/>
    <w:rsid w:val="00523C32"/>
    <w:rsid w:val="00523ECB"/>
    <w:rsid w:val="00524336"/>
    <w:rsid w:val="005245E0"/>
    <w:rsid w:val="00524C96"/>
    <w:rsid w:val="00524CAD"/>
    <w:rsid w:val="0052520B"/>
    <w:rsid w:val="00525669"/>
    <w:rsid w:val="00525703"/>
    <w:rsid w:val="0052664F"/>
    <w:rsid w:val="0052671F"/>
    <w:rsid w:val="00526963"/>
    <w:rsid w:val="00527A62"/>
    <w:rsid w:val="00527AAB"/>
    <w:rsid w:val="00527E4D"/>
    <w:rsid w:val="00530669"/>
    <w:rsid w:val="00530CBD"/>
    <w:rsid w:val="00530EE9"/>
    <w:rsid w:val="005311EB"/>
    <w:rsid w:val="0053153D"/>
    <w:rsid w:val="00531A24"/>
    <w:rsid w:val="0053253B"/>
    <w:rsid w:val="0053292A"/>
    <w:rsid w:val="00532935"/>
    <w:rsid w:val="00533488"/>
    <w:rsid w:val="00533529"/>
    <w:rsid w:val="00533D8B"/>
    <w:rsid w:val="00534210"/>
    <w:rsid w:val="005355B9"/>
    <w:rsid w:val="0053672B"/>
    <w:rsid w:val="00536A7F"/>
    <w:rsid w:val="00536BC6"/>
    <w:rsid w:val="00536CE9"/>
    <w:rsid w:val="005371B5"/>
    <w:rsid w:val="00540357"/>
    <w:rsid w:val="005407D0"/>
    <w:rsid w:val="005408A5"/>
    <w:rsid w:val="00540992"/>
    <w:rsid w:val="00540C8D"/>
    <w:rsid w:val="00541091"/>
    <w:rsid w:val="005410BD"/>
    <w:rsid w:val="005412EE"/>
    <w:rsid w:val="005415B7"/>
    <w:rsid w:val="0054273A"/>
    <w:rsid w:val="0054315D"/>
    <w:rsid w:val="005433A2"/>
    <w:rsid w:val="005436A7"/>
    <w:rsid w:val="00543804"/>
    <w:rsid w:val="0054386B"/>
    <w:rsid w:val="00543959"/>
    <w:rsid w:val="00543F88"/>
    <w:rsid w:val="00545077"/>
    <w:rsid w:val="00545A4F"/>
    <w:rsid w:val="00545B40"/>
    <w:rsid w:val="0054634E"/>
    <w:rsid w:val="00546723"/>
    <w:rsid w:val="0054691F"/>
    <w:rsid w:val="005472B2"/>
    <w:rsid w:val="005474F0"/>
    <w:rsid w:val="00550259"/>
    <w:rsid w:val="00550741"/>
    <w:rsid w:val="00550E9E"/>
    <w:rsid w:val="00550F63"/>
    <w:rsid w:val="00551086"/>
    <w:rsid w:val="00551135"/>
    <w:rsid w:val="00552900"/>
    <w:rsid w:val="00552941"/>
    <w:rsid w:val="00552A65"/>
    <w:rsid w:val="00552DE6"/>
    <w:rsid w:val="00552EA9"/>
    <w:rsid w:val="00554672"/>
    <w:rsid w:val="00554D51"/>
    <w:rsid w:val="0055546C"/>
    <w:rsid w:val="0055554C"/>
    <w:rsid w:val="0055593A"/>
    <w:rsid w:val="00555ACE"/>
    <w:rsid w:val="00555BA4"/>
    <w:rsid w:val="00556156"/>
    <w:rsid w:val="0055635C"/>
    <w:rsid w:val="00556985"/>
    <w:rsid w:val="00557218"/>
    <w:rsid w:val="005572EF"/>
    <w:rsid w:val="00560A28"/>
    <w:rsid w:val="005616E8"/>
    <w:rsid w:val="00561860"/>
    <w:rsid w:val="00561948"/>
    <w:rsid w:val="005623F9"/>
    <w:rsid w:val="00562AEE"/>
    <w:rsid w:val="00562F75"/>
    <w:rsid w:val="00563056"/>
    <w:rsid w:val="0056355F"/>
    <w:rsid w:val="0056356C"/>
    <w:rsid w:val="0056358E"/>
    <w:rsid w:val="005638FA"/>
    <w:rsid w:val="005643D6"/>
    <w:rsid w:val="0056490C"/>
    <w:rsid w:val="00564938"/>
    <w:rsid w:val="00564DE6"/>
    <w:rsid w:val="00564E39"/>
    <w:rsid w:val="00564FD0"/>
    <w:rsid w:val="005653DC"/>
    <w:rsid w:val="005657E5"/>
    <w:rsid w:val="005659D4"/>
    <w:rsid w:val="0056612D"/>
    <w:rsid w:val="005663AA"/>
    <w:rsid w:val="00566609"/>
    <w:rsid w:val="0056664B"/>
    <w:rsid w:val="00566BA2"/>
    <w:rsid w:val="00567078"/>
    <w:rsid w:val="005677C9"/>
    <w:rsid w:val="00567E08"/>
    <w:rsid w:val="0057047A"/>
    <w:rsid w:val="00570DC7"/>
    <w:rsid w:val="00571198"/>
    <w:rsid w:val="00571FC9"/>
    <w:rsid w:val="00572CDA"/>
    <w:rsid w:val="0057327F"/>
    <w:rsid w:val="00573512"/>
    <w:rsid w:val="005735C2"/>
    <w:rsid w:val="00573AD2"/>
    <w:rsid w:val="00573B2F"/>
    <w:rsid w:val="00574307"/>
    <w:rsid w:val="00574763"/>
    <w:rsid w:val="00574985"/>
    <w:rsid w:val="00574BC6"/>
    <w:rsid w:val="00574DAE"/>
    <w:rsid w:val="00574ED3"/>
    <w:rsid w:val="0057531C"/>
    <w:rsid w:val="00575520"/>
    <w:rsid w:val="0057561A"/>
    <w:rsid w:val="00576024"/>
    <w:rsid w:val="005762B1"/>
    <w:rsid w:val="00576326"/>
    <w:rsid w:val="005765CE"/>
    <w:rsid w:val="00576BF4"/>
    <w:rsid w:val="0057710F"/>
    <w:rsid w:val="00580D63"/>
    <w:rsid w:val="00580DDD"/>
    <w:rsid w:val="00580EEE"/>
    <w:rsid w:val="00581021"/>
    <w:rsid w:val="00581320"/>
    <w:rsid w:val="005818D3"/>
    <w:rsid w:val="00581A64"/>
    <w:rsid w:val="00581C68"/>
    <w:rsid w:val="00581C8F"/>
    <w:rsid w:val="00581F0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9134B"/>
    <w:rsid w:val="00591A41"/>
    <w:rsid w:val="00591B39"/>
    <w:rsid w:val="00591C85"/>
    <w:rsid w:val="005921DB"/>
    <w:rsid w:val="00592BE6"/>
    <w:rsid w:val="00593110"/>
    <w:rsid w:val="005938CE"/>
    <w:rsid w:val="00593A85"/>
    <w:rsid w:val="00593E8B"/>
    <w:rsid w:val="00594E8E"/>
    <w:rsid w:val="0059611C"/>
    <w:rsid w:val="0059623C"/>
    <w:rsid w:val="0059639A"/>
    <w:rsid w:val="005963A5"/>
    <w:rsid w:val="005964AE"/>
    <w:rsid w:val="00597244"/>
    <w:rsid w:val="00597C5C"/>
    <w:rsid w:val="00597E6C"/>
    <w:rsid w:val="00597F6D"/>
    <w:rsid w:val="005A06E0"/>
    <w:rsid w:val="005A0DA6"/>
    <w:rsid w:val="005A1085"/>
    <w:rsid w:val="005A12B2"/>
    <w:rsid w:val="005A1835"/>
    <w:rsid w:val="005A1882"/>
    <w:rsid w:val="005A1A85"/>
    <w:rsid w:val="005A1D4C"/>
    <w:rsid w:val="005A2146"/>
    <w:rsid w:val="005A2664"/>
    <w:rsid w:val="005A348A"/>
    <w:rsid w:val="005A35B2"/>
    <w:rsid w:val="005A41F2"/>
    <w:rsid w:val="005A43E5"/>
    <w:rsid w:val="005A448D"/>
    <w:rsid w:val="005A476B"/>
    <w:rsid w:val="005A4805"/>
    <w:rsid w:val="005A5E33"/>
    <w:rsid w:val="005A5FB2"/>
    <w:rsid w:val="005A6088"/>
    <w:rsid w:val="005A6346"/>
    <w:rsid w:val="005A72AD"/>
    <w:rsid w:val="005A7A0B"/>
    <w:rsid w:val="005B00FA"/>
    <w:rsid w:val="005B0426"/>
    <w:rsid w:val="005B0A7A"/>
    <w:rsid w:val="005B11FF"/>
    <w:rsid w:val="005B1FFD"/>
    <w:rsid w:val="005B2235"/>
    <w:rsid w:val="005B26EC"/>
    <w:rsid w:val="005B2C28"/>
    <w:rsid w:val="005B3036"/>
    <w:rsid w:val="005B325F"/>
    <w:rsid w:val="005B3291"/>
    <w:rsid w:val="005B4301"/>
    <w:rsid w:val="005B442B"/>
    <w:rsid w:val="005B450D"/>
    <w:rsid w:val="005B464A"/>
    <w:rsid w:val="005B55C8"/>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969"/>
    <w:rsid w:val="005C1BA2"/>
    <w:rsid w:val="005C2024"/>
    <w:rsid w:val="005C2523"/>
    <w:rsid w:val="005C2621"/>
    <w:rsid w:val="005C2939"/>
    <w:rsid w:val="005C2B2E"/>
    <w:rsid w:val="005C2C4D"/>
    <w:rsid w:val="005C3183"/>
    <w:rsid w:val="005C355A"/>
    <w:rsid w:val="005C3695"/>
    <w:rsid w:val="005C3C06"/>
    <w:rsid w:val="005C3E60"/>
    <w:rsid w:val="005C428D"/>
    <w:rsid w:val="005C4676"/>
    <w:rsid w:val="005C4C5E"/>
    <w:rsid w:val="005C597C"/>
    <w:rsid w:val="005C5AE8"/>
    <w:rsid w:val="005C5B6A"/>
    <w:rsid w:val="005C6079"/>
    <w:rsid w:val="005C76DA"/>
    <w:rsid w:val="005C79D2"/>
    <w:rsid w:val="005C7B58"/>
    <w:rsid w:val="005C7EDE"/>
    <w:rsid w:val="005D0B1E"/>
    <w:rsid w:val="005D0C9D"/>
    <w:rsid w:val="005D0D24"/>
    <w:rsid w:val="005D0E33"/>
    <w:rsid w:val="005D1317"/>
    <w:rsid w:val="005D13C0"/>
    <w:rsid w:val="005D1EE8"/>
    <w:rsid w:val="005D249B"/>
    <w:rsid w:val="005D2632"/>
    <w:rsid w:val="005D2D73"/>
    <w:rsid w:val="005D2E87"/>
    <w:rsid w:val="005D38A0"/>
    <w:rsid w:val="005D44D3"/>
    <w:rsid w:val="005D4548"/>
    <w:rsid w:val="005D46DF"/>
    <w:rsid w:val="005D49EF"/>
    <w:rsid w:val="005D4FD8"/>
    <w:rsid w:val="005D59DF"/>
    <w:rsid w:val="005D5F3F"/>
    <w:rsid w:val="005D700D"/>
    <w:rsid w:val="005D7716"/>
    <w:rsid w:val="005E0212"/>
    <w:rsid w:val="005E0BB4"/>
    <w:rsid w:val="005E10BC"/>
    <w:rsid w:val="005E1A0C"/>
    <w:rsid w:val="005E1D23"/>
    <w:rsid w:val="005E2158"/>
    <w:rsid w:val="005E21DF"/>
    <w:rsid w:val="005E233D"/>
    <w:rsid w:val="005E24CC"/>
    <w:rsid w:val="005E285A"/>
    <w:rsid w:val="005E2BB3"/>
    <w:rsid w:val="005E2BF0"/>
    <w:rsid w:val="005E2BFC"/>
    <w:rsid w:val="005E3365"/>
    <w:rsid w:val="005E40CB"/>
    <w:rsid w:val="005E479F"/>
    <w:rsid w:val="005E5286"/>
    <w:rsid w:val="005E558B"/>
    <w:rsid w:val="005E5C21"/>
    <w:rsid w:val="005E5F53"/>
    <w:rsid w:val="005E64BE"/>
    <w:rsid w:val="005E6BC5"/>
    <w:rsid w:val="005E6C4A"/>
    <w:rsid w:val="005E7119"/>
    <w:rsid w:val="005E73F6"/>
    <w:rsid w:val="005E75D0"/>
    <w:rsid w:val="005E7CF7"/>
    <w:rsid w:val="005F0045"/>
    <w:rsid w:val="005F124C"/>
    <w:rsid w:val="005F1C84"/>
    <w:rsid w:val="005F2784"/>
    <w:rsid w:val="005F2CC5"/>
    <w:rsid w:val="005F2D28"/>
    <w:rsid w:val="005F2F54"/>
    <w:rsid w:val="005F30AE"/>
    <w:rsid w:val="005F3B57"/>
    <w:rsid w:val="005F3CDD"/>
    <w:rsid w:val="005F3ED8"/>
    <w:rsid w:val="005F406F"/>
    <w:rsid w:val="005F40F2"/>
    <w:rsid w:val="005F43E3"/>
    <w:rsid w:val="005F4402"/>
    <w:rsid w:val="005F4DA9"/>
    <w:rsid w:val="005F4EDF"/>
    <w:rsid w:val="005F50B2"/>
    <w:rsid w:val="005F55EA"/>
    <w:rsid w:val="005F601E"/>
    <w:rsid w:val="005F6929"/>
    <w:rsid w:val="005F757F"/>
    <w:rsid w:val="005F7C6E"/>
    <w:rsid w:val="005F7D48"/>
    <w:rsid w:val="006001FC"/>
    <w:rsid w:val="00600323"/>
    <w:rsid w:val="006006E5"/>
    <w:rsid w:val="00600CEE"/>
    <w:rsid w:val="00601164"/>
    <w:rsid w:val="00601E4D"/>
    <w:rsid w:val="0060240E"/>
    <w:rsid w:val="006027D7"/>
    <w:rsid w:val="00602F9E"/>
    <w:rsid w:val="00603305"/>
    <w:rsid w:val="00603BE0"/>
    <w:rsid w:val="006042EB"/>
    <w:rsid w:val="006047A9"/>
    <w:rsid w:val="006047FF"/>
    <w:rsid w:val="00604B6B"/>
    <w:rsid w:val="00605AE9"/>
    <w:rsid w:val="00606007"/>
    <w:rsid w:val="00606712"/>
    <w:rsid w:val="00606B28"/>
    <w:rsid w:val="00606D2A"/>
    <w:rsid w:val="00607432"/>
    <w:rsid w:val="006077CC"/>
    <w:rsid w:val="00607E2F"/>
    <w:rsid w:val="00610888"/>
    <w:rsid w:val="00610B51"/>
    <w:rsid w:val="00610DA2"/>
    <w:rsid w:val="00610DF5"/>
    <w:rsid w:val="00611006"/>
    <w:rsid w:val="00612436"/>
    <w:rsid w:val="00612698"/>
    <w:rsid w:val="00613487"/>
    <w:rsid w:val="0061463D"/>
    <w:rsid w:val="00614F70"/>
    <w:rsid w:val="00615016"/>
    <w:rsid w:val="0061513D"/>
    <w:rsid w:val="00615BAD"/>
    <w:rsid w:val="00615C05"/>
    <w:rsid w:val="00615F52"/>
    <w:rsid w:val="00615FE0"/>
    <w:rsid w:val="00616106"/>
    <w:rsid w:val="0061665E"/>
    <w:rsid w:val="00616740"/>
    <w:rsid w:val="00616BB0"/>
    <w:rsid w:val="00616E10"/>
    <w:rsid w:val="00616FE8"/>
    <w:rsid w:val="00617145"/>
    <w:rsid w:val="0061731E"/>
    <w:rsid w:val="006177B8"/>
    <w:rsid w:val="006179D0"/>
    <w:rsid w:val="00617BA1"/>
    <w:rsid w:val="00617C38"/>
    <w:rsid w:val="00620A07"/>
    <w:rsid w:val="00620F3D"/>
    <w:rsid w:val="0062100D"/>
    <w:rsid w:val="00621013"/>
    <w:rsid w:val="00621894"/>
    <w:rsid w:val="00621B6F"/>
    <w:rsid w:val="00621BAC"/>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5959"/>
    <w:rsid w:val="00626192"/>
    <w:rsid w:val="00626197"/>
    <w:rsid w:val="00626475"/>
    <w:rsid w:val="006268DC"/>
    <w:rsid w:val="00626C00"/>
    <w:rsid w:val="00626D14"/>
    <w:rsid w:val="00627128"/>
    <w:rsid w:val="00627220"/>
    <w:rsid w:val="006273AA"/>
    <w:rsid w:val="00627E8D"/>
    <w:rsid w:val="00627EA3"/>
    <w:rsid w:val="00630884"/>
    <w:rsid w:val="006313DE"/>
    <w:rsid w:val="00631632"/>
    <w:rsid w:val="00632951"/>
    <w:rsid w:val="00632994"/>
    <w:rsid w:val="00632BB2"/>
    <w:rsid w:val="00632E8F"/>
    <w:rsid w:val="00632FB0"/>
    <w:rsid w:val="00633805"/>
    <w:rsid w:val="006338F9"/>
    <w:rsid w:val="0063435E"/>
    <w:rsid w:val="0063466A"/>
    <w:rsid w:val="00634702"/>
    <w:rsid w:val="00635399"/>
    <w:rsid w:val="00635ADE"/>
    <w:rsid w:val="006360F8"/>
    <w:rsid w:val="0063620A"/>
    <w:rsid w:val="0063722A"/>
    <w:rsid w:val="0063776B"/>
    <w:rsid w:val="00637ACD"/>
    <w:rsid w:val="00637EB7"/>
    <w:rsid w:val="00637F16"/>
    <w:rsid w:val="00640344"/>
    <w:rsid w:val="0064071F"/>
    <w:rsid w:val="00640B95"/>
    <w:rsid w:val="00640C07"/>
    <w:rsid w:val="00640C65"/>
    <w:rsid w:val="00640E67"/>
    <w:rsid w:val="00640F50"/>
    <w:rsid w:val="00641000"/>
    <w:rsid w:val="0064157F"/>
    <w:rsid w:val="00641BA2"/>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5E3"/>
    <w:rsid w:val="00646603"/>
    <w:rsid w:val="006469EB"/>
    <w:rsid w:val="00646FC9"/>
    <w:rsid w:val="00647992"/>
    <w:rsid w:val="00647C14"/>
    <w:rsid w:val="00647E2A"/>
    <w:rsid w:val="0065020C"/>
    <w:rsid w:val="00650A53"/>
    <w:rsid w:val="00650C20"/>
    <w:rsid w:val="00650F4A"/>
    <w:rsid w:val="00651158"/>
    <w:rsid w:val="00651412"/>
    <w:rsid w:val="00652C4D"/>
    <w:rsid w:val="00652D9C"/>
    <w:rsid w:val="00653243"/>
    <w:rsid w:val="006533FB"/>
    <w:rsid w:val="00653480"/>
    <w:rsid w:val="00653555"/>
    <w:rsid w:val="0065487C"/>
    <w:rsid w:val="00654C13"/>
    <w:rsid w:val="00655285"/>
    <w:rsid w:val="00655CA3"/>
    <w:rsid w:val="00656392"/>
    <w:rsid w:val="006566FF"/>
    <w:rsid w:val="00656ECC"/>
    <w:rsid w:val="00656EFC"/>
    <w:rsid w:val="0065741B"/>
    <w:rsid w:val="006577ED"/>
    <w:rsid w:val="0066019A"/>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8FA"/>
    <w:rsid w:val="00670DA2"/>
    <w:rsid w:val="00670E15"/>
    <w:rsid w:val="00670E48"/>
    <w:rsid w:val="00671147"/>
    <w:rsid w:val="0067141B"/>
    <w:rsid w:val="0067157C"/>
    <w:rsid w:val="00671941"/>
    <w:rsid w:val="00671C5C"/>
    <w:rsid w:val="00672174"/>
    <w:rsid w:val="0067272D"/>
    <w:rsid w:val="00672733"/>
    <w:rsid w:val="00672D7E"/>
    <w:rsid w:val="0067311E"/>
    <w:rsid w:val="0067348F"/>
    <w:rsid w:val="00673B2A"/>
    <w:rsid w:val="00674090"/>
    <w:rsid w:val="00674216"/>
    <w:rsid w:val="00674477"/>
    <w:rsid w:val="0067460F"/>
    <w:rsid w:val="006758A4"/>
    <w:rsid w:val="0067600A"/>
    <w:rsid w:val="006766CB"/>
    <w:rsid w:val="0067701A"/>
    <w:rsid w:val="0067756D"/>
    <w:rsid w:val="00677E7B"/>
    <w:rsid w:val="00680220"/>
    <w:rsid w:val="006803DB"/>
    <w:rsid w:val="0068089F"/>
    <w:rsid w:val="00680955"/>
    <w:rsid w:val="00680AED"/>
    <w:rsid w:val="00681407"/>
    <w:rsid w:val="00681486"/>
    <w:rsid w:val="006814C5"/>
    <w:rsid w:val="00681514"/>
    <w:rsid w:val="006815C1"/>
    <w:rsid w:val="00681CD9"/>
    <w:rsid w:val="00681DF9"/>
    <w:rsid w:val="00682440"/>
    <w:rsid w:val="006828D0"/>
    <w:rsid w:val="00682B3C"/>
    <w:rsid w:val="0068323D"/>
    <w:rsid w:val="0068392F"/>
    <w:rsid w:val="00683DC1"/>
    <w:rsid w:val="00683F68"/>
    <w:rsid w:val="0068420C"/>
    <w:rsid w:val="00684347"/>
    <w:rsid w:val="00684441"/>
    <w:rsid w:val="00684640"/>
    <w:rsid w:val="00684AF6"/>
    <w:rsid w:val="0068511D"/>
    <w:rsid w:val="0068526C"/>
    <w:rsid w:val="00685EC1"/>
    <w:rsid w:val="00686734"/>
    <w:rsid w:val="006868A7"/>
    <w:rsid w:val="0068691C"/>
    <w:rsid w:val="00686C94"/>
    <w:rsid w:val="00687BDF"/>
    <w:rsid w:val="00687BEA"/>
    <w:rsid w:val="0069008A"/>
    <w:rsid w:val="00690209"/>
    <w:rsid w:val="0069028F"/>
    <w:rsid w:val="0069076C"/>
    <w:rsid w:val="0069130F"/>
    <w:rsid w:val="00691404"/>
    <w:rsid w:val="00691CDD"/>
    <w:rsid w:val="0069224F"/>
    <w:rsid w:val="006931E1"/>
    <w:rsid w:val="00693502"/>
    <w:rsid w:val="006935FB"/>
    <w:rsid w:val="00693A46"/>
    <w:rsid w:val="00694250"/>
    <w:rsid w:val="00694540"/>
    <w:rsid w:val="006951DE"/>
    <w:rsid w:val="00695223"/>
    <w:rsid w:val="006956A1"/>
    <w:rsid w:val="00695912"/>
    <w:rsid w:val="00695DBA"/>
    <w:rsid w:val="00696309"/>
    <w:rsid w:val="00696346"/>
    <w:rsid w:val="0069681D"/>
    <w:rsid w:val="00696B5A"/>
    <w:rsid w:val="00696BC0"/>
    <w:rsid w:val="00697776"/>
    <w:rsid w:val="00697CC7"/>
    <w:rsid w:val="006A001D"/>
    <w:rsid w:val="006A0035"/>
    <w:rsid w:val="006A11EB"/>
    <w:rsid w:val="006A1DEE"/>
    <w:rsid w:val="006A280F"/>
    <w:rsid w:val="006A2A1B"/>
    <w:rsid w:val="006A3C73"/>
    <w:rsid w:val="006A4579"/>
    <w:rsid w:val="006A4719"/>
    <w:rsid w:val="006A49E9"/>
    <w:rsid w:val="006A4DC0"/>
    <w:rsid w:val="006A52AF"/>
    <w:rsid w:val="006A57D9"/>
    <w:rsid w:val="006A5DAF"/>
    <w:rsid w:val="006A628A"/>
    <w:rsid w:val="006A6298"/>
    <w:rsid w:val="006A6B5A"/>
    <w:rsid w:val="006A70AF"/>
    <w:rsid w:val="006A7453"/>
    <w:rsid w:val="006A74A6"/>
    <w:rsid w:val="006A75C3"/>
    <w:rsid w:val="006A7F2B"/>
    <w:rsid w:val="006A7F31"/>
    <w:rsid w:val="006B0700"/>
    <w:rsid w:val="006B0862"/>
    <w:rsid w:val="006B0CDC"/>
    <w:rsid w:val="006B0D8B"/>
    <w:rsid w:val="006B256C"/>
    <w:rsid w:val="006B2A5D"/>
    <w:rsid w:val="006B46C4"/>
    <w:rsid w:val="006B46DA"/>
    <w:rsid w:val="006B4846"/>
    <w:rsid w:val="006B4C48"/>
    <w:rsid w:val="006B4D45"/>
    <w:rsid w:val="006B51E5"/>
    <w:rsid w:val="006B5D77"/>
    <w:rsid w:val="006B62B9"/>
    <w:rsid w:val="006B6A15"/>
    <w:rsid w:val="006B6B30"/>
    <w:rsid w:val="006B72D0"/>
    <w:rsid w:val="006B77D1"/>
    <w:rsid w:val="006B7B7F"/>
    <w:rsid w:val="006C0784"/>
    <w:rsid w:val="006C10A8"/>
    <w:rsid w:val="006C1419"/>
    <w:rsid w:val="006C2650"/>
    <w:rsid w:val="006C2C1B"/>
    <w:rsid w:val="006C2EA7"/>
    <w:rsid w:val="006C34C2"/>
    <w:rsid w:val="006C356A"/>
    <w:rsid w:val="006C372E"/>
    <w:rsid w:val="006C38CB"/>
    <w:rsid w:val="006C3D8C"/>
    <w:rsid w:val="006C3E2A"/>
    <w:rsid w:val="006C3F49"/>
    <w:rsid w:val="006C4754"/>
    <w:rsid w:val="006C4E2C"/>
    <w:rsid w:val="006C4F28"/>
    <w:rsid w:val="006C543A"/>
    <w:rsid w:val="006C591F"/>
    <w:rsid w:val="006C6614"/>
    <w:rsid w:val="006C6617"/>
    <w:rsid w:val="006C6997"/>
    <w:rsid w:val="006C6C97"/>
    <w:rsid w:val="006C6D8C"/>
    <w:rsid w:val="006C6F87"/>
    <w:rsid w:val="006C72D7"/>
    <w:rsid w:val="006C769E"/>
    <w:rsid w:val="006C7A2B"/>
    <w:rsid w:val="006C7D8B"/>
    <w:rsid w:val="006C7E4B"/>
    <w:rsid w:val="006D0656"/>
    <w:rsid w:val="006D0D19"/>
    <w:rsid w:val="006D136A"/>
    <w:rsid w:val="006D1458"/>
    <w:rsid w:val="006D1494"/>
    <w:rsid w:val="006D1837"/>
    <w:rsid w:val="006D1BE6"/>
    <w:rsid w:val="006D2686"/>
    <w:rsid w:val="006D2AEB"/>
    <w:rsid w:val="006D2C47"/>
    <w:rsid w:val="006D33A5"/>
    <w:rsid w:val="006D39B1"/>
    <w:rsid w:val="006D39B5"/>
    <w:rsid w:val="006D4A80"/>
    <w:rsid w:val="006D4B11"/>
    <w:rsid w:val="006D640E"/>
    <w:rsid w:val="006D6425"/>
    <w:rsid w:val="006D648E"/>
    <w:rsid w:val="006D694A"/>
    <w:rsid w:val="006D6C59"/>
    <w:rsid w:val="006D6DAA"/>
    <w:rsid w:val="006D7912"/>
    <w:rsid w:val="006E00FD"/>
    <w:rsid w:val="006E0552"/>
    <w:rsid w:val="006E091E"/>
    <w:rsid w:val="006E12C1"/>
    <w:rsid w:val="006E16AC"/>
    <w:rsid w:val="006E225C"/>
    <w:rsid w:val="006E283A"/>
    <w:rsid w:val="006E291E"/>
    <w:rsid w:val="006E421A"/>
    <w:rsid w:val="006E441F"/>
    <w:rsid w:val="006E4AF9"/>
    <w:rsid w:val="006E557F"/>
    <w:rsid w:val="006E6C6D"/>
    <w:rsid w:val="006E6FE0"/>
    <w:rsid w:val="006E7180"/>
    <w:rsid w:val="006E74E6"/>
    <w:rsid w:val="006E765F"/>
    <w:rsid w:val="006F00D8"/>
    <w:rsid w:val="006F1516"/>
    <w:rsid w:val="006F1EA3"/>
    <w:rsid w:val="006F2222"/>
    <w:rsid w:val="006F24BE"/>
    <w:rsid w:val="006F2A44"/>
    <w:rsid w:val="006F332E"/>
    <w:rsid w:val="006F3640"/>
    <w:rsid w:val="006F3978"/>
    <w:rsid w:val="006F3C5F"/>
    <w:rsid w:val="006F4022"/>
    <w:rsid w:val="006F4627"/>
    <w:rsid w:val="006F4DA4"/>
    <w:rsid w:val="006F4DFC"/>
    <w:rsid w:val="006F52D0"/>
    <w:rsid w:val="006F5979"/>
    <w:rsid w:val="006F6E5B"/>
    <w:rsid w:val="006F7961"/>
    <w:rsid w:val="006F7C2B"/>
    <w:rsid w:val="00700267"/>
    <w:rsid w:val="00700AD9"/>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7015"/>
    <w:rsid w:val="00707671"/>
    <w:rsid w:val="00707F52"/>
    <w:rsid w:val="00710839"/>
    <w:rsid w:val="007108D9"/>
    <w:rsid w:val="00710E91"/>
    <w:rsid w:val="0071117F"/>
    <w:rsid w:val="0071134F"/>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D7F"/>
    <w:rsid w:val="00717DD3"/>
    <w:rsid w:val="00717DD5"/>
    <w:rsid w:val="00717E6D"/>
    <w:rsid w:val="00720A56"/>
    <w:rsid w:val="00720AB1"/>
    <w:rsid w:val="00720C19"/>
    <w:rsid w:val="00720DD7"/>
    <w:rsid w:val="00721844"/>
    <w:rsid w:val="00722266"/>
    <w:rsid w:val="00722721"/>
    <w:rsid w:val="007227C8"/>
    <w:rsid w:val="00722BAE"/>
    <w:rsid w:val="00723A70"/>
    <w:rsid w:val="00723E41"/>
    <w:rsid w:val="007244AC"/>
    <w:rsid w:val="00725A1E"/>
    <w:rsid w:val="0072638D"/>
    <w:rsid w:val="007264EB"/>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5"/>
    <w:rsid w:val="00734BE2"/>
    <w:rsid w:val="00734C24"/>
    <w:rsid w:val="0073546F"/>
    <w:rsid w:val="00735732"/>
    <w:rsid w:val="00735D2F"/>
    <w:rsid w:val="00735F0C"/>
    <w:rsid w:val="007364BB"/>
    <w:rsid w:val="0073673A"/>
    <w:rsid w:val="007369B4"/>
    <w:rsid w:val="00736BE2"/>
    <w:rsid w:val="00736DED"/>
    <w:rsid w:val="007370C5"/>
    <w:rsid w:val="00737B89"/>
    <w:rsid w:val="00740026"/>
    <w:rsid w:val="0074086E"/>
    <w:rsid w:val="00740E4F"/>
    <w:rsid w:val="0074135A"/>
    <w:rsid w:val="007415CA"/>
    <w:rsid w:val="0074208D"/>
    <w:rsid w:val="0074265D"/>
    <w:rsid w:val="00742757"/>
    <w:rsid w:val="00743C06"/>
    <w:rsid w:val="00743C9D"/>
    <w:rsid w:val="00743F8C"/>
    <w:rsid w:val="00744CA1"/>
    <w:rsid w:val="00744E35"/>
    <w:rsid w:val="0074523E"/>
    <w:rsid w:val="00745EA9"/>
    <w:rsid w:val="007460B9"/>
    <w:rsid w:val="007465CA"/>
    <w:rsid w:val="00746651"/>
    <w:rsid w:val="0074681B"/>
    <w:rsid w:val="00746B73"/>
    <w:rsid w:val="00746BB2"/>
    <w:rsid w:val="00747629"/>
    <w:rsid w:val="00747EAE"/>
    <w:rsid w:val="007500E9"/>
    <w:rsid w:val="0075011C"/>
    <w:rsid w:val="007506FE"/>
    <w:rsid w:val="0075076F"/>
    <w:rsid w:val="00750C11"/>
    <w:rsid w:val="00750E3F"/>
    <w:rsid w:val="00751A76"/>
    <w:rsid w:val="00751C7C"/>
    <w:rsid w:val="00752448"/>
    <w:rsid w:val="0075298C"/>
    <w:rsid w:val="00752B9F"/>
    <w:rsid w:val="00752D7A"/>
    <w:rsid w:val="007535CA"/>
    <w:rsid w:val="00753988"/>
    <w:rsid w:val="00753ACC"/>
    <w:rsid w:val="00753CC5"/>
    <w:rsid w:val="00753DF3"/>
    <w:rsid w:val="00753E23"/>
    <w:rsid w:val="00754236"/>
    <w:rsid w:val="00754684"/>
    <w:rsid w:val="00754815"/>
    <w:rsid w:val="00754F56"/>
    <w:rsid w:val="00754F76"/>
    <w:rsid w:val="0075587D"/>
    <w:rsid w:val="007559B1"/>
    <w:rsid w:val="00755D35"/>
    <w:rsid w:val="007566F6"/>
    <w:rsid w:val="00756A42"/>
    <w:rsid w:val="00756A5F"/>
    <w:rsid w:val="00756EC0"/>
    <w:rsid w:val="00756F63"/>
    <w:rsid w:val="00757661"/>
    <w:rsid w:val="0075778F"/>
    <w:rsid w:val="00757D3F"/>
    <w:rsid w:val="00757F2A"/>
    <w:rsid w:val="00760355"/>
    <w:rsid w:val="0076055D"/>
    <w:rsid w:val="0076061D"/>
    <w:rsid w:val="00761059"/>
    <w:rsid w:val="00761E18"/>
    <w:rsid w:val="00762005"/>
    <w:rsid w:val="00762DAB"/>
    <w:rsid w:val="007633A9"/>
    <w:rsid w:val="00763FE6"/>
    <w:rsid w:val="0076467B"/>
    <w:rsid w:val="0076478E"/>
    <w:rsid w:val="00765178"/>
    <w:rsid w:val="0076524C"/>
    <w:rsid w:val="0076594E"/>
    <w:rsid w:val="007659DA"/>
    <w:rsid w:val="00765B32"/>
    <w:rsid w:val="00766163"/>
    <w:rsid w:val="0076656E"/>
    <w:rsid w:val="0076687C"/>
    <w:rsid w:val="007671FC"/>
    <w:rsid w:val="0076729B"/>
    <w:rsid w:val="00767513"/>
    <w:rsid w:val="007676C2"/>
    <w:rsid w:val="007676CA"/>
    <w:rsid w:val="007678FD"/>
    <w:rsid w:val="00767C0D"/>
    <w:rsid w:val="00767C52"/>
    <w:rsid w:val="007700B8"/>
    <w:rsid w:val="00770581"/>
    <w:rsid w:val="007706DD"/>
    <w:rsid w:val="007708D5"/>
    <w:rsid w:val="00770A0D"/>
    <w:rsid w:val="00770DFD"/>
    <w:rsid w:val="00771973"/>
    <w:rsid w:val="00771C57"/>
    <w:rsid w:val="007721E1"/>
    <w:rsid w:val="007731CA"/>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7792F"/>
    <w:rsid w:val="0078016A"/>
    <w:rsid w:val="0078035B"/>
    <w:rsid w:val="00781529"/>
    <w:rsid w:val="0078169C"/>
    <w:rsid w:val="00781DB0"/>
    <w:rsid w:val="00781E31"/>
    <w:rsid w:val="007821D3"/>
    <w:rsid w:val="0078229E"/>
    <w:rsid w:val="0078236B"/>
    <w:rsid w:val="00782888"/>
    <w:rsid w:val="00782CDB"/>
    <w:rsid w:val="00783211"/>
    <w:rsid w:val="0078340B"/>
    <w:rsid w:val="00783482"/>
    <w:rsid w:val="00783646"/>
    <w:rsid w:val="00783BA8"/>
    <w:rsid w:val="00783D16"/>
    <w:rsid w:val="00783F55"/>
    <w:rsid w:val="00784134"/>
    <w:rsid w:val="00784931"/>
    <w:rsid w:val="00784C2C"/>
    <w:rsid w:val="00784CE8"/>
    <w:rsid w:val="00784EF2"/>
    <w:rsid w:val="007853CB"/>
    <w:rsid w:val="0078559F"/>
    <w:rsid w:val="0078656D"/>
    <w:rsid w:val="00786B80"/>
    <w:rsid w:val="007873CD"/>
    <w:rsid w:val="007874AB"/>
    <w:rsid w:val="00787B30"/>
    <w:rsid w:val="00787EAD"/>
    <w:rsid w:val="007905B0"/>
    <w:rsid w:val="0079085A"/>
    <w:rsid w:val="00790C01"/>
    <w:rsid w:val="00791353"/>
    <w:rsid w:val="0079138E"/>
    <w:rsid w:val="0079145B"/>
    <w:rsid w:val="00791549"/>
    <w:rsid w:val="007934A8"/>
    <w:rsid w:val="007945E2"/>
    <w:rsid w:val="0079460D"/>
    <w:rsid w:val="00795543"/>
    <w:rsid w:val="00795547"/>
    <w:rsid w:val="0079571C"/>
    <w:rsid w:val="00795811"/>
    <w:rsid w:val="00795835"/>
    <w:rsid w:val="00795B34"/>
    <w:rsid w:val="007968EB"/>
    <w:rsid w:val="007970BF"/>
    <w:rsid w:val="007971DC"/>
    <w:rsid w:val="007A062A"/>
    <w:rsid w:val="007A0AA9"/>
    <w:rsid w:val="007A103A"/>
    <w:rsid w:val="007A1591"/>
    <w:rsid w:val="007A1994"/>
    <w:rsid w:val="007A1C44"/>
    <w:rsid w:val="007A1E11"/>
    <w:rsid w:val="007A23AB"/>
    <w:rsid w:val="007A27DA"/>
    <w:rsid w:val="007A2839"/>
    <w:rsid w:val="007A31E9"/>
    <w:rsid w:val="007A36DC"/>
    <w:rsid w:val="007A39FB"/>
    <w:rsid w:val="007A3C1D"/>
    <w:rsid w:val="007A400F"/>
    <w:rsid w:val="007A44EA"/>
    <w:rsid w:val="007A4E44"/>
    <w:rsid w:val="007A53A9"/>
    <w:rsid w:val="007A5D74"/>
    <w:rsid w:val="007A5F0E"/>
    <w:rsid w:val="007A658E"/>
    <w:rsid w:val="007A678E"/>
    <w:rsid w:val="007A7D9A"/>
    <w:rsid w:val="007B038A"/>
    <w:rsid w:val="007B07B2"/>
    <w:rsid w:val="007B086F"/>
    <w:rsid w:val="007B0889"/>
    <w:rsid w:val="007B1B03"/>
    <w:rsid w:val="007B26AF"/>
    <w:rsid w:val="007B390D"/>
    <w:rsid w:val="007B3B83"/>
    <w:rsid w:val="007B3F06"/>
    <w:rsid w:val="007B42EF"/>
    <w:rsid w:val="007B4DCC"/>
    <w:rsid w:val="007B5672"/>
    <w:rsid w:val="007B5ED3"/>
    <w:rsid w:val="007B6005"/>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55B"/>
    <w:rsid w:val="007C4735"/>
    <w:rsid w:val="007C49FC"/>
    <w:rsid w:val="007C4B70"/>
    <w:rsid w:val="007C5BAC"/>
    <w:rsid w:val="007C5D3F"/>
    <w:rsid w:val="007C5D4C"/>
    <w:rsid w:val="007C5F2F"/>
    <w:rsid w:val="007C64CD"/>
    <w:rsid w:val="007C65D6"/>
    <w:rsid w:val="007C68E5"/>
    <w:rsid w:val="007C6B4F"/>
    <w:rsid w:val="007C74E5"/>
    <w:rsid w:val="007C7573"/>
    <w:rsid w:val="007C775F"/>
    <w:rsid w:val="007C782E"/>
    <w:rsid w:val="007C79A9"/>
    <w:rsid w:val="007D0160"/>
    <w:rsid w:val="007D025F"/>
    <w:rsid w:val="007D08DF"/>
    <w:rsid w:val="007D10A0"/>
    <w:rsid w:val="007D1281"/>
    <w:rsid w:val="007D1311"/>
    <w:rsid w:val="007D14DC"/>
    <w:rsid w:val="007D18B4"/>
    <w:rsid w:val="007D1A66"/>
    <w:rsid w:val="007D1BD3"/>
    <w:rsid w:val="007D1E5C"/>
    <w:rsid w:val="007D27E6"/>
    <w:rsid w:val="007D2C68"/>
    <w:rsid w:val="007D2EEE"/>
    <w:rsid w:val="007D2F94"/>
    <w:rsid w:val="007D3282"/>
    <w:rsid w:val="007D39CC"/>
    <w:rsid w:val="007D4C18"/>
    <w:rsid w:val="007D4F24"/>
    <w:rsid w:val="007D5540"/>
    <w:rsid w:val="007D5EF3"/>
    <w:rsid w:val="007D6060"/>
    <w:rsid w:val="007D6B2C"/>
    <w:rsid w:val="007D736E"/>
    <w:rsid w:val="007D7655"/>
    <w:rsid w:val="007D7B18"/>
    <w:rsid w:val="007E056F"/>
    <w:rsid w:val="007E08D7"/>
    <w:rsid w:val="007E0E9A"/>
    <w:rsid w:val="007E0EC9"/>
    <w:rsid w:val="007E155F"/>
    <w:rsid w:val="007E167F"/>
    <w:rsid w:val="007E27D1"/>
    <w:rsid w:val="007E2B0A"/>
    <w:rsid w:val="007E3779"/>
    <w:rsid w:val="007E3BC5"/>
    <w:rsid w:val="007E4042"/>
    <w:rsid w:val="007E416F"/>
    <w:rsid w:val="007E4D4C"/>
    <w:rsid w:val="007E4DAD"/>
    <w:rsid w:val="007E4F34"/>
    <w:rsid w:val="007E4FD7"/>
    <w:rsid w:val="007E545C"/>
    <w:rsid w:val="007E5B6B"/>
    <w:rsid w:val="007E6136"/>
    <w:rsid w:val="007E64BA"/>
    <w:rsid w:val="007E69F1"/>
    <w:rsid w:val="007E6C1C"/>
    <w:rsid w:val="007E6EE7"/>
    <w:rsid w:val="007E78BA"/>
    <w:rsid w:val="007E7AFE"/>
    <w:rsid w:val="007E7D0E"/>
    <w:rsid w:val="007F0292"/>
    <w:rsid w:val="007F0531"/>
    <w:rsid w:val="007F09C9"/>
    <w:rsid w:val="007F0A5B"/>
    <w:rsid w:val="007F0F70"/>
    <w:rsid w:val="007F142B"/>
    <w:rsid w:val="007F161F"/>
    <w:rsid w:val="007F2279"/>
    <w:rsid w:val="007F264C"/>
    <w:rsid w:val="007F2944"/>
    <w:rsid w:val="007F2C3E"/>
    <w:rsid w:val="007F31FB"/>
    <w:rsid w:val="007F3857"/>
    <w:rsid w:val="007F3D1E"/>
    <w:rsid w:val="007F44E6"/>
    <w:rsid w:val="007F46A2"/>
    <w:rsid w:val="007F4BEF"/>
    <w:rsid w:val="007F5129"/>
    <w:rsid w:val="007F5308"/>
    <w:rsid w:val="007F57C8"/>
    <w:rsid w:val="007F5929"/>
    <w:rsid w:val="007F5C99"/>
    <w:rsid w:val="007F5CF2"/>
    <w:rsid w:val="007F5F01"/>
    <w:rsid w:val="007F623F"/>
    <w:rsid w:val="007F713B"/>
    <w:rsid w:val="007F725E"/>
    <w:rsid w:val="007F7313"/>
    <w:rsid w:val="007F764D"/>
    <w:rsid w:val="00800349"/>
    <w:rsid w:val="00800CC5"/>
    <w:rsid w:val="00800F26"/>
    <w:rsid w:val="00801205"/>
    <w:rsid w:val="00801A8A"/>
    <w:rsid w:val="008024E7"/>
    <w:rsid w:val="008028DA"/>
    <w:rsid w:val="00804B5C"/>
    <w:rsid w:val="00804E50"/>
    <w:rsid w:val="00805444"/>
    <w:rsid w:val="008055A4"/>
    <w:rsid w:val="008057E3"/>
    <w:rsid w:val="00805AEA"/>
    <w:rsid w:val="00805F58"/>
    <w:rsid w:val="008072BB"/>
    <w:rsid w:val="00807785"/>
    <w:rsid w:val="00810166"/>
    <w:rsid w:val="0081049F"/>
    <w:rsid w:val="00810EB6"/>
    <w:rsid w:val="008117D7"/>
    <w:rsid w:val="00811915"/>
    <w:rsid w:val="00812171"/>
    <w:rsid w:val="0081218C"/>
    <w:rsid w:val="0081247C"/>
    <w:rsid w:val="0081361E"/>
    <w:rsid w:val="0081408D"/>
    <w:rsid w:val="0081430E"/>
    <w:rsid w:val="00814ABB"/>
    <w:rsid w:val="00815795"/>
    <w:rsid w:val="008157F1"/>
    <w:rsid w:val="00817397"/>
    <w:rsid w:val="00817548"/>
    <w:rsid w:val="008208B0"/>
    <w:rsid w:val="00820D5E"/>
    <w:rsid w:val="00820DAA"/>
    <w:rsid w:val="00821418"/>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910"/>
    <w:rsid w:val="00826B32"/>
    <w:rsid w:val="00826D36"/>
    <w:rsid w:val="008271A8"/>
    <w:rsid w:val="008272F5"/>
    <w:rsid w:val="008275E7"/>
    <w:rsid w:val="00827643"/>
    <w:rsid w:val="00830BED"/>
    <w:rsid w:val="00830EA9"/>
    <w:rsid w:val="00830FAA"/>
    <w:rsid w:val="008312DF"/>
    <w:rsid w:val="00831332"/>
    <w:rsid w:val="0083135D"/>
    <w:rsid w:val="00831381"/>
    <w:rsid w:val="008314E0"/>
    <w:rsid w:val="00831ABB"/>
    <w:rsid w:val="00831FFB"/>
    <w:rsid w:val="00833141"/>
    <w:rsid w:val="008331B0"/>
    <w:rsid w:val="00833345"/>
    <w:rsid w:val="00833347"/>
    <w:rsid w:val="0083353E"/>
    <w:rsid w:val="00833972"/>
    <w:rsid w:val="00833A7D"/>
    <w:rsid w:val="00833DB2"/>
    <w:rsid w:val="008346EF"/>
    <w:rsid w:val="0083511D"/>
    <w:rsid w:val="0083517D"/>
    <w:rsid w:val="00835566"/>
    <w:rsid w:val="00835865"/>
    <w:rsid w:val="00835959"/>
    <w:rsid w:val="00835EA3"/>
    <w:rsid w:val="00836191"/>
    <w:rsid w:val="008362D0"/>
    <w:rsid w:val="00836382"/>
    <w:rsid w:val="00836532"/>
    <w:rsid w:val="008367BA"/>
    <w:rsid w:val="00836B73"/>
    <w:rsid w:val="00836B80"/>
    <w:rsid w:val="00836F59"/>
    <w:rsid w:val="00837533"/>
    <w:rsid w:val="00837BB1"/>
    <w:rsid w:val="00840390"/>
    <w:rsid w:val="008409CF"/>
    <w:rsid w:val="00840BFB"/>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3B"/>
    <w:rsid w:val="00846FFB"/>
    <w:rsid w:val="008470F6"/>
    <w:rsid w:val="00847951"/>
    <w:rsid w:val="008500F3"/>
    <w:rsid w:val="0085058F"/>
    <w:rsid w:val="0085066A"/>
    <w:rsid w:val="008507F7"/>
    <w:rsid w:val="00850992"/>
    <w:rsid w:val="00850E1B"/>
    <w:rsid w:val="008513AD"/>
    <w:rsid w:val="0085166D"/>
    <w:rsid w:val="008528C4"/>
    <w:rsid w:val="0085338B"/>
    <w:rsid w:val="00853CC2"/>
    <w:rsid w:val="008543D6"/>
    <w:rsid w:val="008546D0"/>
    <w:rsid w:val="008547B9"/>
    <w:rsid w:val="00854829"/>
    <w:rsid w:val="00854D1F"/>
    <w:rsid w:val="0085511F"/>
    <w:rsid w:val="008560E4"/>
    <w:rsid w:val="00856A13"/>
    <w:rsid w:val="00856F40"/>
    <w:rsid w:val="00856FE7"/>
    <w:rsid w:val="0085709B"/>
    <w:rsid w:val="008570CA"/>
    <w:rsid w:val="008571EB"/>
    <w:rsid w:val="0085748C"/>
    <w:rsid w:val="008576E1"/>
    <w:rsid w:val="008603D1"/>
    <w:rsid w:val="0086052C"/>
    <w:rsid w:val="008605AE"/>
    <w:rsid w:val="008609AD"/>
    <w:rsid w:val="00860E79"/>
    <w:rsid w:val="00861181"/>
    <w:rsid w:val="00861267"/>
    <w:rsid w:val="008618EB"/>
    <w:rsid w:val="00862608"/>
    <w:rsid w:val="00862F49"/>
    <w:rsid w:val="008633BF"/>
    <w:rsid w:val="0086359D"/>
    <w:rsid w:val="00863744"/>
    <w:rsid w:val="008637A4"/>
    <w:rsid w:val="008640E0"/>
    <w:rsid w:val="00864812"/>
    <w:rsid w:val="00864F9C"/>
    <w:rsid w:val="0086535E"/>
    <w:rsid w:val="008653BA"/>
    <w:rsid w:val="00865D93"/>
    <w:rsid w:val="00866468"/>
    <w:rsid w:val="008664C5"/>
    <w:rsid w:val="0086676C"/>
    <w:rsid w:val="00867610"/>
    <w:rsid w:val="00867EAB"/>
    <w:rsid w:val="0087078C"/>
    <w:rsid w:val="008716AD"/>
    <w:rsid w:val="008718CC"/>
    <w:rsid w:val="0087244A"/>
    <w:rsid w:val="008726CE"/>
    <w:rsid w:val="0087295D"/>
    <w:rsid w:val="00872CD5"/>
    <w:rsid w:val="00872DAA"/>
    <w:rsid w:val="00872E2A"/>
    <w:rsid w:val="00873575"/>
    <w:rsid w:val="00873AB8"/>
    <w:rsid w:val="008742E3"/>
    <w:rsid w:val="008743E1"/>
    <w:rsid w:val="008748A1"/>
    <w:rsid w:val="00874BCD"/>
    <w:rsid w:val="00874ED8"/>
    <w:rsid w:val="00874F36"/>
    <w:rsid w:val="00875409"/>
    <w:rsid w:val="0087585A"/>
    <w:rsid w:val="00875A92"/>
    <w:rsid w:val="00876075"/>
    <w:rsid w:val="00876170"/>
    <w:rsid w:val="008764AF"/>
    <w:rsid w:val="008770DD"/>
    <w:rsid w:val="00877A09"/>
    <w:rsid w:val="00877F15"/>
    <w:rsid w:val="0088074D"/>
    <w:rsid w:val="008807BC"/>
    <w:rsid w:val="00881004"/>
    <w:rsid w:val="00881ADE"/>
    <w:rsid w:val="00881E40"/>
    <w:rsid w:val="00882B09"/>
    <w:rsid w:val="00882BE4"/>
    <w:rsid w:val="0088319E"/>
    <w:rsid w:val="00883815"/>
    <w:rsid w:val="008839E7"/>
    <w:rsid w:val="00884A3E"/>
    <w:rsid w:val="008852DC"/>
    <w:rsid w:val="0088573E"/>
    <w:rsid w:val="00885CF7"/>
    <w:rsid w:val="00885D3A"/>
    <w:rsid w:val="008861BA"/>
    <w:rsid w:val="0088641D"/>
    <w:rsid w:val="0088654B"/>
    <w:rsid w:val="0088660C"/>
    <w:rsid w:val="008867C6"/>
    <w:rsid w:val="00887088"/>
    <w:rsid w:val="00887597"/>
    <w:rsid w:val="0088769F"/>
    <w:rsid w:val="00887B3C"/>
    <w:rsid w:val="00887BC5"/>
    <w:rsid w:val="00887ED9"/>
    <w:rsid w:val="00890146"/>
    <w:rsid w:val="00890682"/>
    <w:rsid w:val="00890796"/>
    <w:rsid w:val="00890941"/>
    <w:rsid w:val="00891343"/>
    <w:rsid w:val="00891710"/>
    <w:rsid w:val="008919FB"/>
    <w:rsid w:val="008925E4"/>
    <w:rsid w:val="00892799"/>
    <w:rsid w:val="00892847"/>
    <w:rsid w:val="008928CC"/>
    <w:rsid w:val="008931BA"/>
    <w:rsid w:val="0089331A"/>
    <w:rsid w:val="008939CA"/>
    <w:rsid w:val="00893E92"/>
    <w:rsid w:val="00894293"/>
    <w:rsid w:val="0089459A"/>
    <w:rsid w:val="00894601"/>
    <w:rsid w:val="008948CB"/>
    <w:rsid w:val="00894DA9"/>
    <w:rsid w:val="008954F0"/>
    <w:rsid w:val="0089570D"/>
    <w:rsid w:val="00895D7C"/>
    <w:rsid w:val="008961B6"/>
    <w:rsid w:val="00896221"/>
    <w:rsid w:val="00896A59"/>
    <w:rsid w:val="00896DC8"/>
    <w:rsid w:val="00896F2C"/>
    <w:rsid w:val="0089706A"/>
    <w:rsid w:val="008972E7"/>
    <w:rsid w:val="00897657"/>
    <w:rsid w:val="00897AED"/>
    <w:rsid w:val="008A0231"/>
    <w:rsid w:val="008A046B"/>
    <w:rsid w:val="008A0615"/>
    <w:rsid w:val="008A16AD"/>
    <w:rsid w:val="008A18BC"/>
    <w:rsid w:val="008A1AFD"/>
    <w:rsid w:val="008A3004"/>
    <w:rsid w:val="008A347A"/>
    <w:rsid w:val="008A3E4F"/>
    <w:rsid w:val="008A4230"/>
    <w:rsid w:val="008A48D6"/>
    <w:rsid w:val="008A51D4"/>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AB3"/>
    <w:rsid w:val="008C0112"/>
    <w:rsid w:val="008C0757"/>
    <w:rsid w:val="008C0EA3"/>
    <w:rsid w:val="008C1D6A"/>
    <w:rsid w:val="008C1F3D"/>
    <w:rsid w:val="008C2A30"/>
    <w:rsid w:val="008C2A5A"/>
    <w:rsid w:val="008C2F86"/>
    <w:rsid w:val="008C3ACA"/>
    <w:rsid w:val="008C3E39"/>
    <w:rsid w:val="008C5208"/>
    <w:rsid w:val="008C5249"/>
    <w:rsid w:val="008C55B8"/>
    <w:rsid w:val="008C5989"/>
    <w:rsid w:val="008C5AD4"/>
    <w:rsid w:val="008C5E0A"/>
    <w:rsid w:val="008C61A2"/>
    <w:rsid w:val="008C681E"/>
    <w:rsid w:val="008C6CB3"/>
    <w:rsid w:val="008C7085"/>
    <w:rsid w:val="008C78B4"/>
    <w:rsid w:val="008C7B48"/>
    <w:rsid w:val="008D0344"/>
    <w:rsid w:val="008D04D6"/>
    <w:rsid w:val="008D0A37"/>
    <w:rsid w:val="008D1081"/>
    <w:rsid w:val="008D16CD"/>
    <w:rsid w:val="008D1C7C"/>
    <w:rsid w:val="008D21C8"/>
    <w:rsid w:val="008D2562"/>
    <w:rsid w:val="008D25FF"/>
    <w:rsid w:val="008D2D19"/>
    <w:rsid w:val="008D34B2"/>
    <w:rsid w:val="008D4481"/>
    <w:rsid w:val="008D4511"/>
    <w:rsid w:val="008D453E"/>
    <w:rsid w:val="008D50FA"/>
    <w:rsid w:val="008D5912"/>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7F5"/>
    <w:rsid w:val="008E2A73"/>
    <w:rsid w:val="008E2E28"/>
    <w:rsid w:val="008E2F6B"/>
    <w:rsid w:val="008E34BD"/>
    <w:rsid w:val="008E4DC8"/>
    <w:rsid w:val="008E620F"/>
    <w:rsid w:val="008E62DF"/>
    <w:rsid w:val="008E6431"/>
    <w:rsid w:val="008E6476"/>
    <w:rsid w:val="008E67FA"/>
    <w:rsid w:val="008E685B"/>
    <w:rsid w:val="008E68E4"/>
    <w:rsid w:val="008F0AC0"/>
    <w:rsid w:val="008F0B9B"/>
    <w:rsid w:val="008F0D76"/>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5285"/>
    <w:rsid w:val="008F5B43"/>
    <w:rsid w:val="008F5E1F"/>
    <w:rsid w:val="008F6225"/>
    <w:rsid w:val="008F6BD2"/>
    <w:rsid w:val="008F6F22"/>
    <w:rsid w:val="008F7792"/>
    <w:rsid w:val="008F7BD0"/>
    <w:rsid w:val="00900735"/>
    <w:rsid w:val="00900C64"/>
    <w:rsid w:val="00900FF2"/>
    <w:rsid w:val="0090107E"/>
    <w:rsid w:val="00901830"/>
    <w:rsid w:val="00901E38"/>
    <w:rsid w:val="00902672"/>
    <w:rsid w:val="00903A0F"/>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105D2"/>
    <w:rsid w:val="00910AD8"/>
    <w:rsid w:val="00910BD4"/>
    <w:rsid w:val="00911A57"/>
    <w:rsid w:val="00912B20"/>
    <w:rsid w:val="00912BCC"/>
    <w:rsid w:val="00913C24"/>
    <w:rsid w:val="00913C8B"/>
    <w:rsid w:val="00914380"/>
    <w:rsid w:val="0091444E"/>
    <w:rsid w:val="00914741"/>
    <w:rsid w:val="00914F68"/>
    <w:rsid w:val="00915067"/>
    <w:rsid w:val="0091599D"/>
    <w:rsid w:val="00915E0A"/>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A0A"/>
    <w:rsid w:val="00923CA0"/>
    <w:rsid w:val="00923CE5"/>
    <w:rsid w:val="00923EBE"/>
    <w:rsid w:val="00923FBD"/>
    <w:rsid w:val="00924190"/>
    <w:rsid w:val="00924250"/>
    <w:rsid w:val="00924B81"/>
    <w:rsid w:val="009250A4"/>
    <w:rsid w:val="009257DD"/>
    <w:rsid w:val="00925C07"/>
    <w:rsid w:val="00925C6A"/>
    <w:rsid w:val="0092655D"/>
    <w:rsid w:val="00926617"/>
    <w:rsid w:val="0092670C"/>
    <w:rsid w:val="00926A53"/>
    <w:rsid w:val="009276FF"/>
    <w:rsid w:val="00927944"/>
    <w:rsid w:val="00927D22"/>
    <w:rsid w:val="0093069A"/>
    <w:rsid w:val="00930BD6"/>
    <w:rsid w:val="009310E0"/>
    <w:rsid w:val="00931686"/>
    <w:rsid w:val="009316D4"/>
    <w:rsid w:val="009319C4"/>
    <w:rsid w:val="00931D2C"/>
    <w:rsid w:val="00931D95"/>
    <w:rsid w:val="00931FB5"/>
    <w:rsid w:val="009323FA"/>
    <w:rsid w:val="00932828"/>
    <w:rsid w:val="00933290"/>
    <w:rsid w:val="0093360A"/>
    <w:rsid w:val="00933769"/>
    <w:rsid w:val="00933E52"/>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9A0"/>
    <w:rsid w:val="00943097"/>
    <w:rsid w:val="00943168"/>
    <w:rsid w:val="009436AC"/>
    <w:rsid w:val="0094386F"/>
    <w:rsid w:val="00943C67"/>
    <w:rsid w:val="00943DBF"/>
    <w:rsid w:val="009440C8"/>
    <w:rsid w:val="0094464D"/>
    <w:rsid w:val="009449F9"/>
    <w:rsid w:val="00944AA8"/>
    <w:rsid w:val="00944ACB"/>
    <w:rsid w:val="00944CEB"/>
    <w:rsid w:val="00945903"/>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575"/>
    <w:rsid w:val="009529F7"/>
    <w:rsid w:val="00953254"/>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E9D"/>
    <w:rsid w:val="00957EDA"/>
    <w:rsid w:val="00957EEC"/>
    <w:rsid w:val="0096012E"/>
    <w:rsid w:val="009604F6"/>
    <w:rsid w:val="009609A9"/>
    <w:rsid w:val="00960E03"/>
    <w:rsid w:val="0096188C"/>
    <w:rsid w:val="00961DE4"/>
    <w:rsid w:val="009623EA"/>
    <w:rsid w:val="00962D5A"/>
    <w:rsid w:val="00963A13"/>
    <w:rsid w:val="00963CB0"/>
    <w:rsid w:val="0096464F"/>
    <w:rsid w:val="00964E2A"/>
    <w:rsid w:val="0096529F"/>
    <w:rsid w:val="0096592C"/>
    <w:rsid w:val="00965D81"/>
    <w:rsid w:val="00965F11"/>
    <w:rsid w:val="00966240"/>
    <w:rsid w:val="00966A69"/>
    <w:rsid w:val="009673A2"/>
    <w:rsid w:val="0096747B"/>
    <w:rsid w:val="0096772C"/>
    <w:rsid w:val="00967DAD"/>
    <w:rsid w:val="00967EE6"/>
    <w:rsid w:val="00967F37"/>
    <w:rsid w:val="00970462"/>
    <w:rsid w:val="00971586"/>
    <w:rsid w:val="00971AA0"/>
    <w:rsid w:val="00971CF5"/>
    <w:rsid w:val="00972153"/>
    <w:rsid w:val="00972EC9"/>
    <w:rsid w:val="00972EDE"/>
    <w:rsid w:val="00972FA6"/>
    <w:rsid w:val="00973352"/>
    <w:rsid w:val="00973C60"/>
    <w:rsid w:val="00973CBE"/>
    <w:rsid w:val="009742D2"/>
    <w:rsid w:val="009743A4"/>
    <w:rsid w:val="009744F3"/>
    <w:rsid w:val="00974A72"/>
    <w:rsid w:val="00976A20"/>
    <w:rsid w:val="00976B49"/>
    <w:rsid w:val="00976B60"/>
    <w:rsid w:val="00976CD4"/>
    <w:rsid w:val="00977815"/>
    <w:rsid w:val="009778A6"/>
    <w:rsid w:val="00977946"/>
    <w:rsid w:val="00977EEE"/>
    <w:rsid w:val="00977F8F"/>
    <w:rsid w:val="00977FAC"/>
    <w:rsid w:val="0098001F"/>
    <w:rsid w:val="00980671"/>
    <w:rsid w:val="00980D41"/>
    <w:rsid w:val="00981522"/>
    <w:rsid w:val="0098185F"/>
    <w:rsid w:val="00981C4D"/>
    <w:rsid w:val="0098215E"/>
    <w:rsid w:val="0098268A"/>
    <w:rsid w:val="009829CB"/>
    <w:rsid w:val="00982D17"/>
    <w:rsid w:val="00983535"/>
    <w:rsid w:val="00983DA3"/>
    <w:rsid w:val="00983E21"/>
    <w:rsid w:val="0098439F"/>
    <w:rsid w:val="00984595"/>
    <w:rsid w:val="009848CC"/>
    <w:rsid w:val="00986014"/>
    <w:rsid w:val="0098619B"/>
    <w:rsid w:val="00986C2D"/>
    <w:rsid w:val="0098713C"/>
    <w:rsid w:val="0098722B"/>
    <w:rsid w:val="0098740F"/>
    <w:rsid w:val="0098744C"/>
    <w:rsid w:val="009877B0"/>
    <w:rsid w:val="00987811"/>
    <w:rsid w:val="009900F0"/>
    <w:rsid w:val="009903DE"/>
    <w:rsid w:val="009903E8"/>
    <w:rsid w:val="0099088E"/>
    <w:rsid w:val="00990B02"/>
    <w:rsid w:val="0099116E"/>
    <w:rsid w:val="0099137C"/>
    <w:rsid w:val="009913A2"/>
    <w:rsid w:val="009914CD"/>
    <w:rsid w:val="009919DC"/>
    <w:rsid w:val="00991BA8"/>
    <w:rsid w:val="00991BEA"/>
    <w:rsid w:val="00992064"/>
    <w:rsid w:val="009920A2"/>
    <w:rsid w:val="00992354"/>
    <w:rsid w:val="00992B0E"/>
    <w:rsid w:val="009937B9"/>
    <w:rsid w:val="00993D0D"/>
    <w:rsid w:val="00994206"/>
    <w:rsid w:val="009949D0"/>
    <w:rsid w:val="00994A01"/>
    <w:rsid w:val="00994BED"/>
    <w:rsid w:val="00995A10"/>
    <w:rsid w:val="00996272"/>
    <w:rsid w:val="00996635"/>
    <w:rsid w:val="00996761"/>
    <w:rsid w:val="00996C2E"/>
    <w:rsid w:val="0099711C"/>
    <w:rsid w:val="009972FA"/>
    <w:rsid w:val="0099733D"/>
    <w:rsid w:val="009A0205"/>
    <w:rsid w:val="009A0C65"/>
    <w:rsid w:val="009A1184"/>
    <w:rsid w:val="009A15FE"/>
    <w:rsid w:val="009A167F"/>
    <w:rsid w:val="009A19CE"/>
    <w:rsid w:val="009A1EB1"/>
    <w:rsid w:val="009A27B8"/>
    <w:rsid w:val="009A3567"/>
    <w:rsid w:val="009A42FA"/>
    <w:rsid w:val="009A4D77"/>
    <w:rsid w:val="009A6682"/>
    <w:rsid w:val="009A66B5"/>
    <w:rsid w:val="009A6ADB"/>
    <w:rsid w:val="009A6D7F"/>
    <w:rsid w:val="009A718D"/>
    <w:rsid w:val="009A7407"/>
    <w:rsid w:val="009A75AA"/>
    <w:rsid w:val="009A7DB5"/>
    <w:rsid w:val="009B0001"/>
    <w:rsid w:val="009B063F"/>
    <w:rsid w:val="009B0AB4"/>
    <w:rsid w:val="009B18FB"/>
    <w:rsid w:val="009B2466"/>
    <w:rsid w:val="009B2B2B"/>
    <w:rsid w:val="009B3028"/>
    <w:rsid w:val="009B3362"/>
    <w:rsid w:val="009B452B"/>
    <w:rsid w:val="009B46B5"/>
    <w:rsid w:val="009B4B4E"/>
    <w:rsid w:val="009B4B93"/>
    <w:rsid w:val="009B4E0E"/>
    <w:rsid w:val="009B5583"/>
    <w:rsid w:val="009B5849"/>
    <w:rsid w:val="009B5A61"/>
    <w:rsid w:val="009B5CF8"/>
    <w:rsid w:val="009B6C1D"/>
    <w:rsid w:val="009B7253"/>
    <w:rsid w:val="009B725C"/>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4278"/>
    <w:rsid w:val="009C442B"/>
    <w:rsid w:val="009C46AA"/>
    <w:rsid w:val="009C4951"/>
    <w:rsid w:val="009C4B40"/>
    <w:rsid w:val="009C4FBE"/>
    <w:rsid w:val="009C57F9"/>
    <w:rsid w:val="009C5806"/>
    <w:rsid w:val="009C5BC7"/>
    <w:rsid w:val="009C6004"/>
    <w:rsid w:val="009C6135"/>
    <w:rsid w:val="009C6616"/>
    <w:rsid w:val="009C6737"/>
    <w:rsid w:val="009C69F3"/>
    <w:rsid w:val="009C6D2F"/>
    <w:rsid w:val="009C7239"/>
    <w:rsid w:val="009C7603"/>
    <w:rsid w:val="009C771E"/>
    <w:rsid w:val="009D0087"/>
    <w:rsid w:val="009D0341"/>
    <w:rsid w:val="009D0659"/>
    <w:rsid w:val="009D0C80"/>
    <w:rsid w:val="009D0FFC"/>
    <w:rsid w:val="009D186F"/>
    <w:rsid w:val="009D192C"/>
    <w:rsid w:val="009D2597"/>
    <w:rsid w:val="009D2773"/>
    <w:rsid w:val="009D29BE"/>
    <w:rsid w:val="009D2E44"/>
    <w:rsid w:val="009D322F"/>
    <w:rsid w:val="009D33A0"/>
    <w:rsid w:val="009D33C0"/>
    <w:rsid w:val="009D3770"/>
    <w:rsid w:val="009D426A"/>
    <w:rsid w:val="009D43B1"/>
    <w:rsid w:val="009D4AA2"/>
    <w:rsid w:val="009D4D7B"/>
    <w:rsid w:val="009D518B"/>
    <w:rsid w:val="009D51B4"/>
    <w:rsid w:val="009D5265"/>
    <w:rsid w:val="009D53F5"/>
    <w:rsid w:val="009D54CF"/>
    <w:rsid w:val="009D5DE0"/>
    <w:rsid w:val="009D71B1"/>
    <w:rsid w:val="009D7727"/>
    <w:rsid w:val="009D7B9F"/>
    <w:rsid w:val="009D7D4A"/>
    <w:rsid w:val="009D7F6C"/>
    <w:rsid w:val="009E0692"/>
    <w:rsid w:val="009E0E35"/>
    <w:rsid w:val="009E0F55"/>
    <w:rsid w:val="009E1649"/>
    <w:rsid w:val="009E19F9"/>
    <w:rsid w:val="009E1B70"/>
    <w:rsid w:val="009E2228"/>
    <w:rsid w:val="009E2B1D"/>
    <w:rsid w:val="009E326D"/>
    <w:rsid w:val="009E33A8"/>
    <w:rsid w:val="009E3490"/>
    <w:rsid w:val="009E3BCD"/>
    <w:rsid w:val="009E426D"/>
    <w:rsid w:val="009E465F"/>
    <w:rsid w:val="009E490D"/>
    <w:rsid w:val="009E4FDE"/>
    <w:rsid w:val="009E5540"/>
    <w:rsid w:val="009E5771"/>
    <w:rsid w:val="009E5C94"/>
    <w:rsid w:val="009E6384"/>
    <w:rsid w:val="009E6A7E"/>
    <w:rsid w:val="009E6A9B"/>
    <w:rsid w:val="009E6CAD"/>
    <w:rsid w:val="009E6F81"/>
    <w:rsid w:val="009E7621"/>
    <w:rsid w:val="009E7625"/>
    <w:rsid w:val="009E78EF"/>
    <w:rsid w:val="009E7C23"/>
    <w:rsid w:val="009F058E"/>
    <w:rsid w:val="009F066D"/>
    <w:rsid w:val="009F0790"/>
    <w:rsid w:val="009F0BE3"/>
    <w:rsid w:val="009F0DDB"/>
    <w:rsid w:val="009F10AD"/>
    <w:rsid w:val="009F13B2"/>
    <w:rsid w:val="009F167D"/>
    <w:rsid w:val="009F16EF"/>
    <w:rsid w:val="009F1A99"/>
    <w:rsid w:val="009F1DCF"/>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DD1"/>
    <w:rsid w:val="009F6D4D"/>
    <w:rsid w:val="009F7379"/>
    <w:rsid w:val="00A000CE"/>
    <w:rsid w:val="00A004F6"/>
    <w:rsid w:val="00A00609"/>
    <w:rsid w:val="00A0175B"/>
    <w:rsid w:val="00A019CF"/>
    <w:rsid w:val="00A01F03"/>
    <w:rsid w:val="00A026F9"/>
    <w:rsid w:val="00A02BE8"/>
    <w:rsid w:val="00A03251"/>
    <w:rsid w:val="00A03C37"/>
    <w:rsid w:val="00A03CFC"/>
    <w:rsid w:val="00A0462F"/>
    <w:rsid w:val="00A0463E"/>
    <w:rsid w:val="00A053B3"/>
    <w:rsid w:val="00A05A7B"/>
    <w:rsid w:val="00A05AD0"/>
    <w:rsid w:val="00A05CBE"/>
    <w:rsid w:val="00A0615C"/>
    <w:rsid w:val="00A0620E"/>
    <w:rsid w:val="00A06BCC"/>
    <w:rsid w:val="00A070D0"/>
    <w:rsid w:val="00A07241"/>
    <w:rsid w:val="00A0740B"/>
    <w:rsid w:val="00A07B67"/>
    <w:rsid w:val="00A101CA"/>
    <w:rsid w:val="00A103AF"/>
    <w:rsid w:val="00A10622"/>
    <w:rsid w:val="00A112C0"/>
    <w:rsid w:val="00A11AFB"/>
    <w:rsid w:val="00A11C95"/>
    <w:rsid w:val="00A12162"/>
    <w:rsid w:val="00A12C6B"/>
    <w:rsid w:val="00A1360B"/>
    <w:rsid w:val="00A136D0"/>
    <w:rsid w:val="00A13865"/>
    <w:rsid w:val="00A13B0C"/>
    <w:rsid w:val="00A1424F"/>
    <w:rsid w:val="00A142FB"/>
    <w:rsid w:val="00A14450"/>
    <w:rsid w:val="00A1457B"/>
    <w:rsid w:val="00A14589"/>
    <w:rsid w:val="00A152C7"/>
    <w:rsid w:val="00A15506"/>
    <w:rsid w:val="00A15EF7"/>
    <w:rsid w:val="00A16125"/>
    <w:rsid w:val="00A16383"/>
    <w:rsid w:val="00A166C3"/>
    <w:rsid w:val="00A169EC"/>
    <w:rsid w:val="00A16E7F"/>
    <w:rsid w:val="00A16FCB"/>
    <w:rsid w:val="00A17084"/>
    <w:rsid w:val="00A171D4"/>
    <w:rsid w:val="00A17862"/>
    <w:rsid w:val="00A178F9"/>
    <w:rsid w:val="00A20DD0"/>
    <w:rsid w:val="00A20FA9"/>
    <w:rsid w:val="00A21D9C"/>
    <w:rsid w:val="00A234D2"/>
    <w:rsid w:val="00A2362D"/>
    <w:rsid w:val="00A236DE"/>
    <w:rsid w:val="00A23D1E"/>
    <w:rsid w:val="00A23EE2"/>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1D78"/>
    <w:rsid w:val="00A323C7"/>
    <w:rsid w:val="00A32686"/>
    <w:rsid w:val="00A328A9"/>
    <w:rsid w:val="00A329ED"/>
    <w:rsid w:val="00A32BE0"/>
    <w:rsid w:val="00A32DAF"/>
    <w:rsid w:val="00A332F2"/>
    <w:rsid w:val="00A3339D"/>
    <w:rsid w:val="00A338CD"/>
    <w:rsid w:val="00A33A63"/>
    <w:rsid w:val="00A33D65"/>
    <w:rsid w:val="00A34712"/>
    <w:rsid w:val="00A347DE"/>
    <w:rsid w:val="00A349C4"/>
    <w:rsid w:val="00A34C51"/>
    <w:rsid w:val="00A35503"/>
    <w:rsid w:val="00A3597D"/>
    <w:rsid w:val="00A35A5A"/>
    <w:rsid w:val="00A35AAA"/>
    <w:rsid w:val="00A35B68"/>
    <w:rsid w:val="00A35E42"/>
    <w:rsid w:val="00A35EC5"/>
    <w:rsid w:val="00A36D1B"/>
    <w:rsid w:val="00A36FEE"/>
    <w:rsid w:val="00A3702D"/>
    <w:rsid w:val="00A375FB"/>
    <w:rsid w:val="00A406B7"/>
    <w:rsid w:val="00A40968"/>
    <w:rsid w:val="00A40F4D"/>
    <w:rsid w:val="00A414A2"/>
    <w:rsid w:val="00A4170D"/>
    <w:rsid w:val="00A41791"/>
    <w:rsid w:val="00A41D37"/>
    <w:rsid w:val="00A4204B"/>
    <w:rsid w:val="00A4205F"/>
    <w:rsid w:val="00A4247D"/>
    <w:rsid w:val="00A42F04"/>
    <w:rsid w:val="00A43451"/>
    <w:rsid w:val="00A434B9"/>
    <w:rsid w:val="00A43794"/>
    <w:rsid w:val="00A43BB9"/>
    <w:rsid w:val="00A4423C"/>
    <w:rsid w:val="00A44387"/>
    <w:rsid w:val="00A44657"/>
    <w:rsid w:val="00A44B7F"/>
    <w:rsid w:val="00A44DDB"/>
    <w:rsid w:val="00A44EC5"/>
    <w:rsid w:val="00A45069"/>
    <w:rsid w:val="00A455EE"/>
    <w:rsid w:val="00A45730"/>
    <w:rsid w:val="00A45858"/>
    <w:rsid w:val="00A45B2C"/>
    <w:rsid w:val="00A45C8E"/>
    <w:rsid w:val="00A46A85"/>
    <w:rsid w:val="00A46DB5"/>
    <w:rsid w:val="00A46EDD"/>
    <w:rsid w:val="00A46F0B"/>
    <w:rsid w:val="00A47981"/>
    <w:rsid w:val="00A47A5C"/>
    <w:rsid w:val="00A47A8F"/>
    <w:rsid w:val="00A50003"/>
    <w:rsid w:val="00A5020C"/>
    <w:rsid w:val="00A5028D"/>
    <w:rsid w:val="00A502A9"/>
    <w:rsid w:val="00A5035C"/>
    <w:rsid w:val="00A50672"/>
    <w:rsid w:val="00A51130"/>
    <w:rsid w:val="00A51A16"/>
    <w:rsid w:val="00A51DBF"/>
    <w:rsid w:val="00A5285C"/>
    <w:rsid w:val="00A52922"/>
    <w:rsid w:val="00A52A11"/>
    <w:rsid w:val="00A52FA9"/>
    <w:rsid w:val="00A5493B"/>
    <w:rsid w:val="00A54DC6"/>
    <w:rsid w:val="00A55873"/>
    <w:rsid w:val="00A55F0F"/>
    <w:rsid w:val="00A56210"/>
    <w:rsid w:val="00A56784"/>
    <w:rsid w:val="00A5731E"/>
    <w:rsid w:val="00A5750D"/>
    <w:rsid w:val="00A576C2"/>
    <w:rsid w:val="00A600EA"/>
    <w:rsid w:val="00A6024F"/>
    <w:rsid w:val="00A603EE"/>
    <w:rsid w:val="00A605F2"/>
    <w:rsid w:val="00A608F5"/>
    <w:rsid w:val="00A60E42"/>
    <w:rsid w:val="00A61196"/>
    <w:rsid w:val="00A6180D"/>
    <w:rsid w:val="00A61EBA"/>
    <w:rsid w:val="00A6200D"/>
    <w:rsid w:val="00A620EE"/>
    <w:rsid w:val="00A63756"/>
    <w:rsid w:val="00A63EEF"/>
    <w:rsid w:val="00A64958"/>
    <w:rsid w:val="00A64A8C"/>
    <w:rsid w:val="00A64E61"/>
    <w:rsid w:val="00A6553F"/>
    <w:rsid w:val="00A65941"/>
    <w:rsid w:val="00A65CA4"/>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29D"/>
    <w:rsid w:val="00A744D2"/>
    <w:rsid w:val="00A749B9"/>
    <w:rsid w:val="00A74CBF"/>
    <w:rsid w:val="00A754BA"/>
    <w:rsid w:val="00A758D0"/>
    <w:rsid w:val="00A75FF0"/>
    <w:rsid w:val="00A760C9"/>
    <w:rsid w:val="00A77776"/>
    <w:rsid w:val="00A779D9"/>
    <w:rsid w:val="00A800D6"/>
    <w:rsid w:val="00A8044C"/>
    <w:rsid w:val="00A807BA"/>
    <w:rsid w:val="00A80AC6"/>
    <w:rsid w:val="00A81A7F"/>
    <w:rsid w:val="00A81B01"/>
    <w:rsid w:val="00A82527"/>
    <w:rsid w:val="00A829D1"/>
    <w:rsid w:val="00A82AAA"/>
    <w:rsid w:val="00A835F8"/>
    <w:rsid w:val="00A83FA4"/>
    <w:rsid w:val="00A84A51"/>
    <w:rsid w:val="00A84F62"/>
    <w:rsid w:val="00A852C0"/>
    <w:rsid w:val="00A8576D"/>
    <w:rsid w:val="00A859D0"/>
    <w:rsid w:val="00A859DE"/>
    <w:rsid w:val="00A859F8"/>
    <w:rsid w:val="00A85A6A"/>
    <w:rsid w:val="00A85D23"/>
    <w:rsid w:val="00A860FF"/>
    <w:rsid w:val="00A86AC2"/>
    <w:rsid w:val="00A86FE7"/>
    <w:rsid w:val="00A87561"/>
    <w:rsid w:val="00A87A4F"/>
    <w:rsid w:val="00A87C04"/>
    <w:rsid w:val="00A87C33"/>
    <w:rsid w:val="00A90F9A"/>
    <w:rsid w:val="00A91353"/>
    <w:rsid w:val="00A913C4"/>
    <w:rsid w:val="00A915DD"/>
    <w:rsid w:val="00A92048"/>
    <w:rsid w:val="00A920FF"/>
    <w:rsid w:val="00A922B2"/>
    <w:rsid w:val="00A92F7E"/>
    <w:rsid w:val="00A92F92"/>
    <w:rsid w:val="00A92FA9"/>
    <w:rsid w:val="00A930A1"/>
    <w:rsid w:val="00A9316A"/>
    <w:rsid w:val="00A934DF"/>
    <w:rsid w:val="00A93B5D"/>
    <w:rsid w:val="00A93B9A"/>
    <w:rsid w:val="00A93D93"/>
    <w:rsid w:val="00A9412C"/>
    <w:rsid w:val="00A94375"/>
    <w:rsid w:val="00A94DA9"/>
    <w:rsid w:val="00A94EBD"/>
    <w:rsid w:val="00A95F14"/>
    <w:rsid w:val="00A9601D"/>
    <w:rsid w:val="00A96E99"/>
    <w:rsid w:val="00A974EF"/>
    <w:rsid w:val="00A974F1"/>
    <w:rsid w:val="00A97544"/>
    <w:rsid w:val="00A97A2B"/>
    <w:rsid w:val="00A97A6C"/>
    <w:rsid w:val="00A97DA2"/>
    <w:rsid w:val="00AA093C"/>
    <w:rsid w:val="00AA101F"/>
    <w:rsid w:val="00AA14CF"/>
    <w:rsid w:val="00AA16BF"/>
    <w:rsid w:val="00AA17AE"/>
    <w:rsid w:val="00AA1A1D"/>
    <w:rsid w:val="00AA1D10"/>
    <w:rsid w:val="00AA20A8"/>
    <w:rsid w:val="00AA21B4"/>
    <w:rsid w:val="00AA2481"/>
    <w:rsid w:val="00AA2712"/>
    <w:rsid w:val="00AA28D9"/>
    <w:rsid w:val="00AA2A21"/>
    <w:rsid w:val="00AA2C32"/>
    <w:rsid w:val="00AA2FAD"/>
    <w:rsid w:val="00AA31CC"/>
    <w:rsid w:val="00AA36FE"/>
    <w:rsid w:val="00AA39AD"/>
    <w:rsid w:val="00AA490B"/>
    <w:rsid w:val="00AA4A54"/>
    <w:rsid w:val="00AA4C84"/>
    <w:rsid w:val="00AA4CB7"/>
    <w:rsid w:val="00AA573E"/>
    <w:rsid w:val="00AA6324"/>
    <w:rsid w:val="00AA6341"/>
    <w:rsid w:val="00AA6AB7"/>
    <w:rsid w:val="00AA6AF2"/>
    <w:rsid w:val="00AA7C6F"/>
    <w:rsid w:val="00AA7D7E"/>
    <w:rsid w:val="00AA7E51"/>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C90"/>
    <w:rsid w:val="00AB4E37"/>
    <w:rsid w:val="00AB5496"/>
    <w:rsid w:val="00AB5643"/>
    <w:rsid w:val="00AB5DBB"/>
    <w:rsid w:val="00AB5F60"/>
    <w:rsid w:val="00AB616C"/>
    <w:rsid w:val="00AB6176"/>
    <w:rsid w:val="00AB62A3"/>
    <w:rsid w:val="00AB63C8"/>
    <w:rsid w:val="00AB6486"/>
    <w:rsid w:val="00AB672D"/>
    <w:rsid w:val="00AB68CA"/>
    <w:rsid w:val="00AB7089"/>
    <w:rsid w:val="00AB71D3"/>
    <w:rsid w:val="00AB76AC"/>
    <w:rsid w:val="00AB7C94"/>
    <w:rsid w:val="00AC01A8"/>
    <w:rsid w:val="00AC027F"/>
    <w:rsid w:val="00AC08BC"/>
    <w:rsid w:val="00AC1062"/>
    <w:rsid w:val="00AC1139"/>
    <w:rsid w:val="00AC1753"/>
    <w:rsid w:val="00AC1B18"/>
    <w:rsid w:val="00AC1C29"/>
    <w:rsid w:val="00AC1D99"/>
    <w:rsid w:val="00AC1F02"/>
    <w:rsid w:val="00AC2D87"/>
    <w:rsid w:val="00AC380E"/>
    <w:rsid w:val="00AC398C"/>
    <w:rsid w:val="00AC3CE3"/>
    <w:rsid w:val="00AC40E8"/>
    <w:rsid w:val="00AC4333"/>
    <w:rsid w:val="00AC4BD8"/>
    <w:rsid w:val="00AC4F76"/>
    <w:rsid w:val="00AC4FDC"/>
    <w:rsid w:val="00AC501E"/>
    <w:rsid w:val="00AC5179"/>
    <w:rsid w:val="00AC5DF5"/>
    <w:rsid w:val="00AC60A1"/>
    <w:rsid w:val="00AC614A"/>
    <w:rsid w:val="00AC6ABE"/>
    <w:rsid w:val="00AC6DB0"/>
    <w:rsid w:val="00AC6EA9"/>
    <w:rsid w:val="00AC7016"/>
    <w:rsid w:val="00AC727A"/>
    <w:rsid w:val="00AD009C"/>
    <w:rsid w:val="00AD01E7"/>
    <w:rsid w:val="00AD09BC"/>
    <w:rsid w:val="00AD0AEC"/>
    <w:rsid w:val="00AD0E21"/>
    <w:rsid w:val="00AD110D"/>
    <w:rsid w:val="00AD1A38"/>
    <w:rsid w:val="00AD1BDE"/>
    <w:rsid w:val="00AD27AA"/>
    <w:rsid w:val="00AD2C94"/>
    <w:rsid w:val="00AD326E"/>
    <w:rsid w:val="00AD3491"/>
    <w:rsid w:val="00AD3A42"/>
    <w:rsid w:val="00AD3C41"/>
    <w:rsid w:val="00AD3EB4"/>
    <w:rsid w:val="00AD3EED"/>
    <w:rsid w:val="00AD45F9"/>
    <w:rsid w:val="00AD55E7"/>
    <w:rsid w:val="00AD5616"/>
    <w:rsid w:val="00AD6331"/>
    <w:rsid w:val="00AD7354"/>
    <w:rsid w:val="00AD7595"/>
    <w:rsid w:val="00AD76BA"/>
    <w:rsid w:val="00AE0382"/>
    <w:rsid w:val="00AE09B1"/>
    <w:rsid w:val="00AE0BAD"/>
    <w:rsid w:val="00AE0FAE"/>
    <w:rsid w:val="00AE0FDD"/>
    <w:rsid w:val="00AE0FEB"/>
    <w:rsid w:val="00AE1D49"/>
    <w:rsid w:val="00AE210B"/>
    <w:rsid w:val="00AE21A0"/>
    <w:rsid w:val="00AE233E"/>
    <w:rsid w:val="00AE268B"/>
    <w:rsid w:val="00AE2AB4"/>
    <w:rsid w:val="00AE3611"/>
    <w:rsid w:val="00AE3C17"/>
    <w:rsid w:val="00AE416A"/>
    <w:rsid w:val="00AE4549"/>
    <w:rsid w:val="00AE456E"/>
    <w:rsid w:val="00AE4931"/>
    <w:rsid w:val="00AE503B"/>
    <w:rsid w:val="00AE65DF"/>
    <w:rsid w:val="00AE69D9"/>
    <w:rsid w:val="00AE6FBD"/>
    <w:rsid w:val="00AE7192"/>
    <w:rsid w:val="00AE7213"/>
    <w:rsid w:val="00AE7550"/>
    <w:rsid w:val="00AE75EA"/>
    <w:rsid w:val="00AE777E"/>
    <w:rsid w:val="00AF0083"/>
    <w:rsid w:val="00AF03FE"/>
    <w:rsid w:val="00AF102C"/>
    <w:rsid w:val="00AF1089"/>
    <w:rsid w:val="00AF18A9"/>
    <w:rsid w:val="00AF1ECD"/>
    <w:rsid w:val="00AF22CA"/>
    <w:rsid w:val="00AF2494"/>
    <w:rsid w:val="00AF277A"/>
    <w:rsid w:val="00AF2B65"/>
    <w:rsid w:val="00AF2C2E"/>
    <w:rsid w:val="00AF2CDC"/>
    <w:rsid w:val="00AF2D36"/>
    <w:rsid w:val="00AF2DF2"/>
    <w:rsid w:val="00AF2F41"/>
    <w:rsid w:val="00AF2F59"/>
    <w:rsid w:val="00AF3029"/>
    <w:rsid w:val="00AF34E9"/>
    <w:rsid w:val="00AF35B5"/>
    <w:rsid w:val="00AF3CD1"/>
    <w:rsid w:val="00AF3EBE"/>
    <w:rsid w:val="00AF402C"/>
    <w:rsid w:val="00AF5D67"/>
    <w:rsid w:val="00AF6786"/>
    <w:rsid w:val="00AF67FC"/>
    <w:rsid w:val="00AF7323"/>
    <w:rsid w:val="00AF7382"/>
    <w:rsid w:val="00AF7447"/>
    <w:rsid w:val="00AF7A20"/>
    <w:rsid w:val="00B00031"/>
    <w:rsid w:val="00B0059F"/>
    <w:rsid w:val="00B00DE9"/>
    <w:rsid w:val="00B01673"/>
    <w:rsid w:val="00B01875"/>
    <w:rsid w:val="00B01CAF"/>
    <w:rsid w:val="00B02F6F"/>
    <w:rsid w:val="00B03483"/>
    <w:rsid w:val="00B03DB4"/>
    <w:rsid w:val="00B044A1"/>
    <w:rsid w:val="00B04E8F"/>
    <w:rsid w:val="00B04F8C"/>
    <w:rsid w:val="00B051CB"/>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320"/>
    <w:rsid w:val="00B139C7"/>
    <w:rsid w:val="00B13C0E"/>
    <w:rsid w:val="00B13D10"/>
    <w:rsid w:val="00B13F8B"/>
    <w:rsid w:val="00B1417E"/>
    <w:rsid w:val="00B14277"/>
    <w:rsid w:val="00B1453A"/>
    <w:rsid w:val="00B14585"/>
    <w:rsid w:val="00B149B0"/>
    <w:rsid w:val="00B14AA6"/>
    <w:rsid w:val="00B14EC6"/>
    <w:rsid w:val="00B14FCA"/>
    <w:rsid w:val="00B15A19"/>
    <w:rsid w:val="00B15B03"/>
    <w:rsid w:val="00B15E29"/>
    <w:rsid w:val="00B15E65"/>
    <w:rsid w:val="00B16817"/>
    <w:rsid w:val="00B16BD6"/>
    <w:rsid w:val="00B16C35"/>
    <w:rsid w:val="00B173CA"/>
    <w:rsid w:val="00B17406"/>
    <w:rsid w:val="00B178C1"/>
    <w:rsid w:val="00B1795C"/>
    <w:rsid w:val="00B2049C"/>
    <w:rsid w:val="00B2102D"/>
    <w:rsid w:val="00B2181E"/>
    <w:rsid w:val="00B22488"/>
    <w:rsid w:val="00B2276A"/>
    <w:rsid w:val="00B23446"/>
    <w:rsid w:val="00B23D9A"/>
    <w:rsid w:val="00B240B2"/>
    <w:rsid w:val="00B241D5"/>
    <w:rsid w:val="00B24CCB"/>
    <w:rsid w:val="00B25644"/>
    <w:rsid w:val="00B25ECB"/>
    <w:rsid w:val="00B26C5E"/>
    <w:rsid w:val="00B26E05"/>
    <w:rsid w:val="00B27005"/>
    <w:rsid w:val="00B2706D"/>
    <w:rsid w:val="00B275EE"/>
    <w:rsid w:val="00B27C1B"/>
    <w:rsid w:val="00B306EE"/>
    <w:rsid w:val="00B30F88"/>
    <w:rsid w:val="00B3159A"/>
    <w:rsid w:val="00B31918"/>
    <w:rsid w:val="00B31E22"/>
    <w:rsid w:val="00B31FEF"/>
    <w:rsid w:val="00B32272"/>
    <w:rsid w:val="00B323FE"/>
    <w:rsid w:val="00B32566"/>
    <w:rsid w:val="00B32EE7"/>
    <w:rsid w:val="00B33437"/>
    <w:rsid w:val="00B3347C"/>
    <w:rsid w:val="00B33A4E"/>
    <w:rsid w:val="00B33AF1"/>
    <w:rsid w:val="00B33C70"/>
    <w:rsid w:val="00B33F25"/>
    <w:rsid w:val="00B340C2"/>
    <w:rsid w:val="00B340C5"/>
    <w:rsid w:val="00B34362"/>
    <w:rsid w:val="00B349C2"/>
    <w:rsid w:val="00B34F40"/>
    <w:rsid w:val="00B35445"/>
    <w:rsid w:val="00B3614E"/>
    <w:rsid w:val="00B3665D"/>
    <w:rsid w:val="00B36AA7"/>
    <w:rsid w:val="00B37827"/>
    <w:rsid w:val="00B37ABE"/>
    <w:rsid w:val="00B37CA9"/>
    <w:rsid w:val="00B37D9A"/>
    <w:rsid w:val="00B40077"/>
    <w:rsid w:val="00B403E4"/>
    <w:rsid w:val="00B404A0"/>
    <w:rsid w:val="00B4076A"/>
    <w:rsid w:val="00B41824"/>
    <w:rsid w:val="00B41A69"/>
    <w:rsid w:val="00B41FD5"/>
    <w:rsid w:val="00B4203B"/>
    <w:rsid w:val="00B428FD"/>
    <w:rsid w:val="00B4296E"/>
    <w:rsid w:val="00B42B1F"/>
    <w:rsid w:val="00B42C05"/>
    <w:rsid w:val="00B42DA4"/>
    <w:rsid w:val="00B4315B"/>
    <w:rsid w:val="00B43CDC"/>
    <w:rsid w:val="00B4413E"/>
    <w:rsid w:val="00B445AD"/>
    <w:rsid w:val="00B449B8"/>
    <w:rsid w:val="00B44A5B"/>
    <w:rsid w:val="00B44E72"/>
    <w:rsid w:val="00B4597D"/>
    <w:rsid w:val="00B45BA2"/>
    <w:rsid w:val="00B45FDD"/>
    <w:rsid w:val="00B461CA"/>
    <w:rsid w:val="00B46941"/>
    <w:rsid w:val="00B470C0"/>
    <w:rsid w:val="00B47105"/>
    <w:rsid w:val="00B47709"/>
    <w:rsid w:val="00B503F6"/>
    <w:rsid w:val="00B5045A"/>
    <w:rsid w:val="00B50569"/>
    <w:rsid w:val="00B50D59"/>
    <w:rsid w:val="00B511AE"/>
    <w:rsid w:val="00B5170A"/>
    <w:rsid w:val="00B51ACE"/>
    <w:rsid w:val="00B51E23"/>
    <w:rsid w:val="00B51F5D"/>
    <w:rsid w:val="00B5215B"/>
    <w:rsid w:val="00B52304"/>
    <w:rsid w:val="00B525A9"/>
    <w:rsid w:val="00B526CE"/>
    <w:rsid w:val="00B52735"/>
    <w:rsid w:val="00B53733"/>
    <w:rsid w:val="00B5387D"/>
    <w:rsid w:val="00B539A6"/>
    <w:rsid w:val="00B54020"/>
    <w:rsid w:val="00B548CB"/>
    <w:rsid w:val="00B55464"/>
    <w:rsid w:val="00B55636"/>
    <w:rsid w:val="00B558F1"/>
    <w:rsid w:val="00B561DA"/>
    <w:rsid w:val="00B5660E"/>
    <w:rsid w:val="00B56B2F"/>
    <w:rsid w:val="00B57009"/>
    <w:rsid w:val="00B5716A"/>
    <w:rsid w:val="00B5720F"/>
    <w:rsid w:val="00B57291"/>
    <w:rsid w:val="00B57518"/>
    <w:rsid w:val="00B57522"/>
    <w:rsid w:val="00B57DDE"/>
    <w:rsid w:val="00B601F3"/>
    <w:rsid w:val="00B6078F"/>
    <w:rsid w:val="00B61508"/>
    <w:rsid w:val="00B61511"/>
    <w:rsid w:val="00B6156E"/>
    <w:rsid w:val="00B61F70"/>
    <w:rsid w:val="00B62897"/>
    <w:rsid w:val="00B62955"/>
    <w:rsid w:val="00B62F6F"/>
    <w:rsid w:val="00B634E6"/>
    <w:rsid w:val="00B63544"/>
    <w:rsid w:val="00B635BE"/>
    <w:rsid w:val="00B6387C"/>
    <w:rsid w:val="00B642F5"/>
    <w:rsid w:val="00B643FD"/>
    <w:rsid w:val="00B646BC"/>
    <w:rsid w:val="00B6475A"/>
    <w:rsid w:val="00B64A6B"/>
    <w:rsid w:val="00B64BD6"/>
    <w:rsid w:val="00B654DC"/>
    <w:rsid w:val="00B6587A"/>
    <w:rsid w:val="00B65D83"/>
    <w:rsid w:val="00B66031"/>
    <w:rsid w:val="00B666DA"/>
    <w:rsid w:val="00B671D4"/>
    <w:rsid w:val="00B6729B"/>
    <w:rsid w:val="00B676EA"/>
    <w:rsid w:val="00B67798"/>
    <w:rsid w:val="00B67A93"/>
    <w:rsid w:val="00B67B39"/>
    <w:rsid w:val="00B67E60"/>
    <w:rsid w:val="00B70782"/>
    <w:rsid w:val="00B70DA3"/>
    <w:rsid w:val="00B718C3"/>
    <w:rsid w:val="00B7271E"/>
    <w:rsid w:val="00B728D0"/>
    <w:rsid w:val="00B72906"/>
    <w:rsid w:val="00B72BD5"/>
    <w:rsid w:val="00B72E96"/>
    <w:rsid w:val="00B72FDE"/>
    <w:rsid w:val="00B73A64"/>
    <w:rsid w:val="00B73DBD"/>
    <w:rsid w:val="00B73EDB"/>
    <w:rsid w:val="00B74184"/>
    <w:rsid w:val="00B7423D"/>
    <w:rsid w:val="00B743B8"/>
    <w:rsid w:val="00B74E79"/>
    <w:rsid w:val="00B752CE"/>
    <w:rsid w:val="00B752DB"/>
    <w:rsid w:val="00B7601A"/>
    <w:rsid w:val="00B761B8"/>
    <w:rsid w:val="00B76BFA"/>
    <w:rsid w:val="00B77161"/>
    <w:rsid w:val="00B77CE8"/>
    <w:rsid w:val="00B77E53"/>
    <w:rsid w:val="00B803D8"/>
    <w:rsid w:val="00B80476"/>
    <w:rsid w:val="00B80549"/>
    <w:rsid w:val="00B81447"/>
    <w:rsid w:val="00B81CF6"/>
    <w:rsid w:val="00B820FC"/>
    <w:rsid w:val="00B82768"/>
    <w:rsid w:val="00B8325B"/>
    <w:rsid w:val="00B83B9E"/>
    <w:rsid w:val="00B83E30"/>
    <w:rsid w:val="00B83E7F"/>
    <w:rsid w:val="00B84210"/>
    <w:rsid w:val="00B85208"/>
    <w:rsid w:val="00B858E2"/>
    <w:rsid w:val="00B859AC"/>
    <w:rsid w:val="00B85D0D"/>
    <w:rsid w:val="00B85EEC"/>
    <w:rsid w:val="00B86F5C"/>
    <w:rsid w:val="00B871B8"/>
    <w:rsid w:val="00B87369"/>
    <w:rsid w:val="00B876AD"/>
    <w:rsid w:val="00B87920"/>
    <w:rsid w:val="00B90133"/>
    <w:rsid w:val="00B90243"/>
    <w:rsid w:val="00B90841"/>
    <w:rsid w:val="00B90E7D"/>
    <w:rsid w:val="00B91E64"/>
    <w:rsid w:val="00B922B4"/>
    <w:rsid w:val="00B92B9F"/>
    <w:rsid w:val="00B92D51"/>
    <w:rsid w:val="00B9301A"/>
    <w:rsid w:val="00B93558"/>
    <w:rsid w:val="00B93A9C"/>
    <w:rsid w:val="00B951A8"/>
    <w:rsid w:val="00B95D13"/>
    <w:rsid w:val="00B95D48"/>
    <w:rsid w:val="00B95F61"/>
    <w:rsid w:val="00B9605A"/>
    <w:rsid w:val="00B96464"/>
    <w:rsid w:val="00B96C50"/>
    <w:rsid w:val="00B9751B"/>
    <w:rsid w:val="00B97576"/>
    <w:rsid w:val="00B97951"/>
    <w:rsid w:val="00B97B99"/>
    <w:rsid w:val="00B97D46"/>
    <w:rsid w:val="00BA0145"/>
    <w:rsid w:val="00BA07B7"/>
    <w:rsid w:val="00BA0962"/>
    <w:rsid w:val="00BA0A09"/>
    <w:rsid w:val="00BA0A9A"/>
    <w:rsid w:val="00BA0E2E"/>
    <w:rsid w:val="00BA1983"/>
    <w:rsid w:val="00BA1B5C"/>
    <w:rsid w:val="00BA1CB7"/>
    <w:rsid w:val="00BA2E09"/>
    <w:rsid w:val="00BA3106"/>
    <w:rsid w:val="00BA375C"/>
    <w:rsid w:val="00BA4234"/>
    <w:rsid w:val="00BA44FB"/>
    <w:rsid w:val="00BA4783"/>
    <w:rsid w:val="00BA487E"/>
    <w:rsid w:val="00BA4C7A"/>
    <w:rsid w:val="00BA4F18"/>
    <w:rsid w:val="00BA4FF7"/>
    <w:rsid w:val="00BA5281"/>
    <w:rsid w:val="00BA5828"/>
    <w:rsid w:val="00BA5E6B"/>
    <w:rsid w:val="00BA5F44"/>
    <w:rsid w:val="00BA5F59"/>
    <w:rsid w:val="00BA60BD"/>
    <w:rsid w:val="00BA6783"/>
    <w:rsid w:val="00BA6F14"/>
    <w:rsid w:val="00BA70B8"/>
    <w:rsid w:val="00BA7425"/>
    <w:rsid w:val="00BA7935"/>
    <w:rsid w:val="00BB0259"/>
    <w:rsid w:val="00BB0608"/>
    <w:rsid w:val="00BB0786"/>
    <w:rsid w:val="00BB251E"/>
    <w:rsid w:val="00BB28CB"/>
    <w:rsid w:val="00BB2919"/>
    <w:rsid w:val="00BB2A57"/>
    <w:rsid w:val="00BB301A"/>
    <w:rsid w:val="00BB339E"/>
    <w:rsid w:val="00BB3433"/>
    <w:rsid w:val="00BB3C5F"/>
    <w:rsid w:val="00BB4223"/>
    <w:rsid w:val="00BB4244"/>
    <w:rsid w:val="00BB4419"/>
    <w:rsid w:val="00BB4AE6"/>
    <w:rsid w:val="00BB52EC"/>
    <w:rsid w:val="00BB5CCF"/>
    <w:rsid w:val="00BB5E65"/>
    <w:rsid w:val="00BB6770"/>
    <w:rsid w:val="00BB6C0A"/>
    <w:rsid w:val="00BB6D65"/>
    <w:rsid w:val="00BB6EBB"/>
    <w:rsid w:val="00BB7165"/>
    <w:rsid w:val="00BB720D"/>
    <w:rsid w:val="00BB759F"/>
    <w:rsid w:val="00BB76DB"/>
    <w:rsid w:val="00BB7BFB"/>
    <w:rsid w:val="00BC0B6E"/>
    <w:rsid w:val="00BC13DE"/>
    <w:rsid w:val="00BC184D"/>
    <w:rsid w:val="00BC18CF"/>
    <w:rsid w:val="00BC1BA0"/>
    <w:rsid w:val="00BC1E3C"/>
    <w:rsid w:val="00BC26B0"/>
    <w:rsid w:val="00BC2B2E"/>
    <w:rsid w:val="00BC2C21"/>
    <w:rsid w:val="00BC3093"/>
    <w:rsid w:val="00BC32C1"/>
    <w:rsid w:val="00BC37AD"/>
    <w:rsid w:val="00BC3B37"/>
    <w:rsid w:val="00BC3D81"/>
    <w:rsid w:val="00BC53AB"/>
    <w:rsid w:val="00BC57AB"/>
    <w:rsid w:val="00BC600D"/>
    <w:rsid w:val="00BC6028"/>
    <w:rsid w:val="00BC6191"/>
    <w:rsid w:val="00BC62D6"/>
    <w:rsid w:val="00BC6414"/>
    <w:rsid w:val="00BC6833"/>
    <w:rsid w:val="00BC68BE"/>
    <w:rsid w:val="00BC68CC"/>
    <w:rsid w:val="00BC7251"/>
    <w:rsid w:val="00BC78B8"/>
    <w:rsid w:val="00BC7F9C"/>
    <w:rsid w:val="00BD055B"/>
    <w:rsid w:val="00BD0DDD"/>
    <w:rsid w:val="00BD1A2C"/>
    <w:rsid w:val="00BD1D8C"/>
    <w:rsid w:val="00BD26A7"/>
    <w:rsid w:val="00BD32BC"/>
    <w:rsid w:val="00BD34FB"/>
    <w:rsid w:val="00BD3C98"/>
    <w:rsid w:val="00BD3DC9"/>
    <w:rsid w:val="00BD412A"/>
    <w:rsid w:val="00BD4203"/>
    <w:rsid w:val="00BD4A17"/>
    <w:rsid w:val="00BD4C1A"/>
    <w:rsid w:val="00BD5055"/>
    <w:rsid w:val="00BD5B16"/>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32AE"/>
    <w:rsid w:val="00BE4213"/>
    <w:rsid w:val="00BE4636"/>
    <w:rsid w:val="00BE4672"/>
    <w:rsid w:val="00BE4B75"/>
    <w:rsid w:val="00BE4EE6"/>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262D"/>
    <w:rsid w:val="00BF2681"/>
    <w:rsid w:val="00BF2796"/>
    <w:rsid w:val="00BF2A21"/>
    <w:rsid w:val="00BF3AF6"/>
    <w:rsid w:val="00BF3EC9"/>
    <w:rsid w:val="00BF3F22"/>
    <w:rsid w:val="00BF4694"/>
    <w:rsid w:val="00BF46C4"/>
    <w:rsid w:val="00BF4D4C"/>
    <w:rsid w:val="00BF56F7"/>
    <w:rsid w:val="00BF59F0"/>
    <w:rsid w:val="00BF6094"/>
    <w:rsid w:val="00BF610B"/>
    <w:rsid w:val="00BF6A76"/>
    <w:rsid w:val="00BF7490"/>
    <w:rsid w:val="00BF76B5"/>
    <w:rsid w:val="00BF7CDC"/>
    <w:rsid w:val="00C00016"/>
    <w:rsid w:val="00C0038B"/>
    <w:rsid w:val="00C00C2D"/>
    <w:rsid w:val="00C00CE6"/>
    <w:rsid w:val="00C01230"/>
    <w:rsid w:val="00C0152F"/>
    <w:rsid w:val="00C0160C"/>
    <w:rsid w:val="00C01921"/>
    <w:rsid w:val="00C01A89"/>
    <w:rsid w:val="00C01BBE"/>
    <w:rsid w:val="00C021C4"/>
    <w:rsid w:val="00C0231B"/>
    <w:rsid w:val="00C02361"/>
    <w:rsid w:val="00C02D27"/>
    <w:rsid w:val="00C031A6"/>
    <w:rsid w:val="00C035C8"/>
    <w:rsid w:val="00C03D7E"/>
    <w:rsid w:val="00C042B0"/>
    <w:rsid w:val="00C04570"/>
    <w:rsid w:val="00C04E0F"/>
    <w:rsid w:val="00C05533"/>
    <w:rsid w:val="00C05FD2"/>
    <w:rsid w:val="00C06DB8"/>
    <w:rsid w:val="00C06DCF"/>
    <w:rsid w:val="00C06E10"/>
    <w:rsid w:val="00C07728"/>
    <w:rsid w:val="00C07DAC"/>
    <w:rsid w:val="00C10343"/>
    <w:rsid w:val="00C10534"/>
    <w:rsid w:val="00C11B55"/>
    <w:rsid w:val="00C11D09"/>
    <w:rsid w:val="00C11D99"/>
    <w:rsid w:val="00C11E14"/>
    <w:rsid w:val="00C120FC"/>
    <w:rsid w:val="00C12A0E"/>
    <w:rsid w:val="00C12F78"/>
    <w:rsid w:val="00C13067"/>
    <w:rsid w:val="00C139A8"/>
    <w:rsid w:val="00C1406F"/>
    <w:rsid w:val="00C148FA"/>
    <w:rsid w:val="00C14C33"/>
    <w:rsid w:val="00C14E24"/>
    <w:rsid w:val="00C14FC9"/>
    <w:rsid w:val="00C154B8"/>
    <w:rsid w:val="00C15C85"/>
    <w:rsid w:val="00C15E9F"/>
    <w:rsid w:val="00C162A9"/>
    <w:rsid w:val="00C1639A"/>
    <w:rsid w:val="00C1649F"/>
    <w:rsid w:val="00C164BA"/>
    <w:rsid w:val="00C16906"/>
    <w:rsid w:val="00C16B9E"/>
    <w:rsid w:val="00C17118"/>
    <w:rsid w:val="00C208D2"/>
    <w:rsid w:val="00C21AD8"/>
    <w:rsid w:val="00C21C69"/>
    <w:rsid w:val="00C21C96"/>
    <w:rsid w:val="00C2244F"/>
    <w:rsid w:val="00C22452"/>
    <w:rsid w:val="00C22657"/>
    <w:rsid w:val="00C2265A"/>
    <w:rsid w:val="00C22C19"/>
    <w:rsid w:val="00C22C6D"/>
    <w:rsid w:val="00C234F3"/>
    <w:rsid w:val="00C23983"/>
    <w:rsid w:val="00C23D0B"/>
    <w:rsid w:val="00C2430B"/>
    <w:rsid w:val="00C247A0"/>
    <w:rsid w:val="00C24BDB"/>
    <w:rsid w:val="00C2561A"/>
    <w:rsid w:val="00C2572B"/>
    <w:rsid w:val="00C25FED"/>
    <w:rsid w:val="00C2641D"/>
    <w:rsid w:val="00C26442"/>
    <w:rsid w:val="00C2679A"/>
    <w:rsid w:val="00C269FE"/>
    <w:rsid w:val="00C2721F"/>
    <w:rsid w:val="00C30617"/>
    <w:rsid w:val="00C31086"/>
    <w:rsid w:val="00C31179"/>
    <w:rsid w:val="00C31ADD"/>
    <w:rsid w:val="00C31CEE"/>
    <w:rsid w:val="00C32201"/>
    <w:rsid w:val="00C323BE"/>
    <w:rsid w:val="00C32959"/>
    <w:rsid w:val="00C32F16"/>
    <w:rsid w:val="00C32F2A"/>
    <w:rsid w:val="00C33184"/>
    <w:rsid w:val="00C332C3"/>
    <w:rsid w:val="00C34289"/>
    <w:rsid w:val="00C3455A"/>
    <w:rsid w:val="00C350D8"/>
    <w:rsid w:val="00C351C6"/>
    <w:rsid w:val="00C3534D"/>
    <w:rsid w:val="00C3580B"/>
    <w:rsid w:val="00C36AD9"/>
    <w:rsid w:val="00C372B1"/>
    <w:rsid w:val="00C372C5"/>
    <w:rsid w:val="00C37719"/>
    <w:rsid w:val="00C379D9"/>
    <w:rsid w:val="00C37A1B"/>
    <w:rsid w:val="00C37E1C"/>
    <w:rsid w:val="00C37FF9"/>
    <w:rsid w:val="00C40CE3"/>
    <w:rsid w:val="00C4175A"/>
    <w:rsid w:val="00C431BE"/>
    <w:rsid w:val="00C43A85"/>
    <w:rsid w:val="00C4418F"/>
    <w:rsid w:val="00C447ED"/>
    <w:rsid w:val="00C44C27"/>
    <w:rsid w:val="00C44C2F"/>
    <w:rsid w:val="00C450B4"/>
    <w:rsid w:val="00C45141"/>
    <w:rsid w:val="00C453D4"/>
    <w:rsid w:val="00C4546A"/>
    <w:rsid w:val="00C460CD"/>
    <w:rsid w:val="00C46154"/>
    <w:rsid w:val="00C461BC"/>
    <w:rsid w:val="00C465E0"/>
    <w:rsid w:val="00C46751"/>
    <w:rsid w:val="00C46D64"/>
    <w:rsid w:val="00C46E81"/>
    <w:rsid w:val="00C47852"/>
    <w:rsid w:val="00C478CD"/>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120D"/>
    <w:rsid w:val="00C6121A"/>
    <w:rsid w:val="00C61346"/>
    <w:rsid w:val="00C61490"/>
    <w:rsid w:val="00C61793"/>
    <w:rsid w:val="00C617B4"/>
    <w:rsid w:val="00C617CE"/>
    <w:rsid w:val="00C61B1F"/>
    <w:rsid w:val="00C62241"/>
    <w:rsid w:val="00C62349"/>
    <w:rsid w:val="00C62868"/>
    <w:rsid w:val="00C62972"/>
    <w:rsid w:val="00C62AE3"/>
    <w:rsid w:val="00C62E03"/>
    <w:rsid w:val="00C630F5"/>
    <w:rsid w:val="00C63A80"/>
    <w:rsid w:val="00C6403E"/>
    <w:rsid w:val="00C64126"/>
    <w:rsid w:val="00C641FD"/>
    <w:rsid w:val="00C642B3"/>
    <w:rsid w:val="00C64970"/>
    <w:rsid w:val="00C64E03"/>
    <w:rsid w:val="00C6539D"/>
    <w:rsid w:val="00C65612"/>
    <w:rsid w:val="00C668C8"/>
    <w:rsid w:val="00C66979"/>
    <w:rsid w:val="00C67510"/>
    <w:rsid w:val="00C679C4"/>
    <w:rsid w:val="00C7002E"/>
    <w:rsid w:val="00C7047B"/>
    <w:rsid w:val="00C70A84"/>
    <w:rsid w:val="00C711D8"/>
    <w:rsid w:val="00C71290"/>
    <w:rsid w:val="00C71294"/>
    <w:rsid w:val="00C71461"/>
    <w:rsid w:val="00C714AE"/>
    <w:rsid w:val="00C715D9"/>
    <w:rsid w:val="00C720A5"/>
    <w:rsid w:val="00C72BA1"/>
    <w:rsid w:val="00C72D08"/>
    <w:rsid w:val="00C733C8"/>
    <w:rsid w:val="00C7340A"/>
    <w:rsid w:val="00C73B56"/>
    <w:rsid w:val="00C73FC8"/>
    <w:rsid w:val="00C74A15"/>
    <w:rsid w:val="00C74DE0"/>
    <w:rsid w:val="00C74F5A"/>
    <w:rsid w:val="00C74FAB"/>
    <w:rsid w:val="00C75D57"/>
    <w:rsid w:val="00C75F7C"/>
    <w:rsid w:val="00C764A3"/>
    <w:rsid w:val="00C76DA4"/>
    <w:rsid w:val="00C77C9E"/>
    <w:rsid w:val="00C77F02"/>
    <w:rsid w:val="00C803A4"/>
    <w:rsid w:val="00C81023"/>
    <w:rsid w:val="00C810F0"/>
    <w:rsid w:val="00C81289"/>
    <w:rsid w:val="00C81490"/>
    <w:rsid w:val="00C819C0"/>
    <w:rsid w:val="00C81E5D"/>
    <w:rsid w:val="00C81FBC"/>
    <w:rsid w:val="00C8236A"/>
    <w:rsid w:val="00C823D4"/>
    <w:rsid w:val="00C8242E"/>
    <w:rsid w:val="00C8243A"/>
    <w:rsid w:val="00C82CBC"/>
    <w:rsid w:val="00C82DC6"/>
    <w:rsid w:val="00C83188"/>
    <w:rsid w:val="00C832B1"/>
    <w:rsid w:val="00C8342E"/>
    <w:rsid w:val="00C83F81"/>
    <w:rsid w:val="00C847A7"/>
    <w:rsid w:val="00C8485D"/>
    <w:rsid w:val="00C850AC"/>
    <w:rsid w:val="00C851A9"/>
    <w:rsid w:val="00C85D1B"/>
    <w:rsid w:val="00C85F31"/>
    <w:rsid w:val="00C8612B"/>
    <w:rsid w:val="00C86252"/>
    <w:rsid w:val="00C8651F"/>
    <w:rsid w:val="00C869C9"/>
    <w:rsid w:val="00C90023"/>
    <w:rsid w:val="00C900C1"/>
    <w:rsid w:val="00C900D5"/>
    <w:rsid w:val="00C90441"/>
    <w:rsid w:val="00C90C15"/>
    <w:rsid w:val="00C90CA2"/>
    <w:rsid w:val="00C91382"/>
    <w:rsid w:val="00C91DDF"/>
    <w:rsid w:val="00C91E5A"/>
    <w:rsid w:val="00C91E79"/>
    <w:rsid w:val="00C92DB7"/>
    <w:rsid w:val="00C9310A"/>
    <w:rsid w:val="00C9396D"/>
    <w:rsid w:val="00C93B59"/>
    <w:rsid w:val="00C94A76"/>
    <w:rsid w:val="00C94A91"/>
    <w:rsid w:val="00C9512E"/>
    <w:rsid w:val="00C951D4"/>
    <w:rsid w:val="00C95328"/>
    <w:rsid w:val="00C95818"/>
    <w:rsid w:val="00C95831"/>
    <w:rsid w:val="00C965A9"/>
    <w:rsid w:val="00C96968"/>
    <w:rsid w:val="00C96C6A"/>
    <w:rsid w:val="00C976D1"/>
    <w:rsid w:val="00C9787D"/>
    <w:rsid w:val="00CA00B6"/>
    <w:rsid w:val="00CA01FF"/>
    <w:rsid w:val="00CA1F76"/>
    <w:rsid w:val="00CA20FE"/>
    <w:rsid w:val="00CA243A"/>
    <w:rsid w:val="00CA2728"/>
    <w:rsid w:val="00CA3624"/>
    <w:rsid w:val="00CA3A81"/>
    <w:rsid w:val="00CA4076"/>
    <w:rsid w:val="00CA41A2"/>
    <w:rsid w:val="00CA4245"/>
    <w:rsid w:val="00CA48CE"/>
    <w:rsid w:val="00CA57A4"/>
    <w:rsid w:val="00CA5A3F"/>
    <w:rsid w:val="00CA5C0C"/>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CB4"/>
    <w:rsid w:val="00CB4AF0"/>
    <w:rsid w:val="00CB505A"/>
    <w:rsid w:val="00CB5275"/>
    <w:rsid w:val="00CB5D7C"/>
    <w:rsid w:val="00CB5F87"/>
    <w:rsid w:val="00CB5FB5"/>
    <w:rsid w:val="00CB6635"/>
    <w:rsid w:val="00CB6674"/>
    <w:rsid w:val="00CB685F"/>
    <w:rsid w:val="00CB6923"/>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2092"/>
    <w:rsid w:val="00CC2134"/>
    <w:rsid w:val="00CC2401"/>
    <w:rsid w:val="00CC253A"/>
    <w:rsid w:val="00CC3460"/>
    <w:rsid w:val="00CC3522"/>
    <w:rsid w:val="00CC39BC"/>
    <w:rsid w:val="00CC3B42"/>
    <w:rsid w:val="00CC3D59"/>
    <w:rsid w:val="00CC42E6"/>
    <w:rsid w:val="00CC4C27"/>
    <w:rsid w:val="00CC4E09"/>
    <w:rsid w:val="00CC5F90"/>
    <w:rsid w:val="00CC6B3F"/>
    <w:rsid w:val="00CC6D51"/>
    <w:rsid w:val="00CC727E"/>
    <w:rsid w:val="00CC7409"/>
    <w:rsid w:val="00CC761C"/>
    <w:rsid w:val="00CC77B8"/>
    <w:rsid w:val="00CC7B8B"/>
    <w:rsid w:val="00CC7C2F"/>
    <w:rsid w:val="00CC7EB0"/>
    <w:rsid w:val="00CC7F51"/>
    <w:rsid w:val="00CD07E2"/>
    <w:rsid w:val="00CD0D94"/>
    <w:rsid w:val="00CD0E82"/>
    <w:rsid w:val="00CD1551"/>
    <w:rsid w:val="00CD1A70"/>
    <w:rsid w:val="00CD1C66"/>
    <w:rsid w:val="00CD1CF7"/>
    <w:rsid w:val="00CD2043"/>
    <w:rsid w:val="00CD21A3"/>
    <w:rsid w:val="00CD276F"/>
    <w:rsid w:val="00CD2BC2"/>
    <w:rsid w:val="00CD2BFE"/>
    <w:rsid w:val="00CD2DD3"/>
    <w:rsid w:val="00CD36A6"/>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7B"/>
    <w:rsid w:val="00CE08C5"/>
    <w:rsid w:val="00CE09FF"/>
    <w:rsid w:val="00CE16EF"/>
    <w:rsid w:val="00CE1816"/>
    <w:rsid w:val="00CE1D56"/>
    <w:rsid w:val="00CE1EB6"/>
    <w:rsid w:val="00CE2196"/>
    <w:rsid w:val="00CE25BF"/>
    <w:rsid w:val="00CE267F"/>
    <w:rsid w:val="00CE2E10"/>
    <w:rsid w:val="00CE34D4"/>
    <w:rsid w:val="00CE42ED"/>
    <w:rsid w:val="00CE4860"/>
    <w:rsid w:val="00CE4B8A"/>
    <w:rsid w:val="00CE4CCE"/>
    <w:rsid w:val="00CE51CA"/>
    <w:rsid w:val="00CE5504"/>
    <w:rsid w:val="00CE562F"/>
    <w:rsid w:val="00CE5BB3"/>
    <w:rsid w:val="00CE5BBA"/>
    <w:rsid w:val="00CE5E24"/>
    <w:rsid w:val="00CE67C2"/>
    <w:rsid w:val="00CE6E42"/>
    <w:rsid w:val="00CE6ECA"/>
    <w:rsid w:val="00CE70CD"/>
    <w:rsid w:val="00CE71C7"/>
    <w:rsid w:val="00CE7211"/>
    <w:rsid w:val="00CE745B"/>
    <w:rsid w:val="00CE78E2"/>
    <w:rsid w:val="00CF04AA"/>
    <w:rsid w:val="00CF1C71"/>
    <w:rsid w:val="00CF2175"/>
    <w:rsid w:val="00CF23C3"/>
    <w:rsid w:val="00CF3DB0"/>
    <w:rsid w:val="00CF4710"/>
    <w:rsid w:val="00CF4F27"/>
    <w:rsid w:val="00CF5421"/>
    <w:rsid w:val="00CF5837"/>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4145"/>
    <w:rsid w:val="00D0520F"/>
    <w:rsid w:val="00D05906"/>
    <w:rsid w:val="00D06101"/>
    <w:rsid w:val="00D0611E"/>
    <w:rsid w:val="00D07698"/>
    <w:rsid w:val="00D07817"/>
    <w:rsid w:val="00D07857"/>
    <w:rsid w:val="00D10590"/>
    <w:rsid w:val="00D10821"/>
    <w:rsid w:val="00D109C6"/>
    <w:rsid w:val="00D10A00"/>
    <w:rsid w:val="00D10DBC"/>
    <w:rsid w:val="00D1149A"/>
    <w:rsid w:val="00D12336"/>
    <w:rsid w:val="00D12456"/>
    <w:rsid w:val="00D12547"/>
    <w:rsid w:val="00D12580"/>
    <w:rsid w:val="00D128EC"/>
    <w:rsid w:val="00D12D2F"/>
    <w:rsid w:val="00D134A4"/>
    <w:rsid w:val="00D13607"/>
    <w:rsid w:val="00D13E6D"/>
    <w:rsid w:val="00D140E9"/>
    <w:rsid w:val="00D141ED"/>
    <w:rsid w:val="00D1438D"/>
    <w:rsid w:val="00D14B24"/>
    <w:rsid w:val="00D14D32"/>
    <w:rsid w:val="00D1535D"/>
    <w:rsid w:val="00D156FE"/>
    <w:rsid w:val="00D15989"/>
    <w:rsid w:val="00D159D8"/>
    <w:rsid w:val="00D163BC"/>
    <w:rsid w:val="00D16EC3"/>
    <w:rsid w:val="00D172EA"/>
    <w:rsid w:val="00D17535"/>
    <w:rsid w:val="00D17BB9"/>
    <w:rsid w:val="00D20025"/>
    <w:rsid w:val="00D20494"/>
    <w:rsid w:val="00D20AAD"/>
    <w:rsid w:val="00D20AEB"/>
    <w:rsid w:val="00D21640"/>
    <w:rsid w:val="00D2177C"/>
    <w:rsid w:val="00D21BB3"/>
    <w:rsid w:val="00D21CEB"/>
    <w:rsid w:val="00D21F90"/>
    <w:rsid w:val="00D2288B"/>
    <w:rsid w:val="00D228EE"/>
    <w:rsid w:val="00D24429"/>
    <w:rsid w:val="00D247BB"/>
    <w:rsid w:val="00D2484A"/>
    <w:rsid w:val="00D24897"/>
    <w:rsid w:val="00D2593B"/>
    <w:rsid w:val="00D25AAC"/>
    <w:rsid w:val="00D25B38"/>
    <w:rsid w:val="00D26B71"/>
    <w:rsid w:val="00D26BFE"/>
    <w:rsid w:val="00D26CE0"/>
    <w:rsid w:val="00D26E04"/>
    <w:rsid w:val="00D27BF5"/>
    <w:rsid w:val="00D30257"/>
    <w:rsid w:val="00D30351"/>
    <w:rsid w:val="00D303CC"/>
    <w:rsid w:val="00D30776"/>
    <w:rsid w:val="00D30B0F"/>
    <w:rsid w:val="00D30C86"/>
    <w:rsid w:val="00D311A2"/>
    <w:rsid w:val="00D31404"/>
    <w:rsid w:val="00D314CD"/>
    <w:rsid w:val="00D319A9"/>
    <w:rsid w:val="00D31AFA"/>
    <w:rsid w:val="00D31D7A"/>
    <w:rsid w:val="00D323E3"/>
    <w:rsid w:val="00D3277A"/>
    <w:rsid w:val="00D332FD"/>
    <w:rsid w:val="00D333DA"/>
    <w:rsid w:val="00D33630"/>
    <w:rsid w:val="00D339E6"/>
    <w:rsid w:val="00D34288"/>
    <w:rsid w:val="00D34330"/>
    <w:rsid w:val="00D3461D"/>
    <w:rsid w:val="00D34AAD"/>
    <w:rsid w:val="00D34DFE"/>
    <w:rsid w:val="00D350CF"/>
    <w:rsid w:val="00D3568B"/>
    <w:rsid w:val="00D35F9B"/>
    <w:rsid w:val="00D3651C"/>
    <w:rsid w:val="00D37CE1"/>
    <w:rsid w:val="00D37E66"/>
    <w:rsid w:val="00D40077"/>
    <w:rsid w:val="00D41064"/>
    <w:rsid w:val="00D4134D"/>
    <w:rsid w:val="00D41437"/>
    <w:rsid w:val="00D416A3"/>
    <w:rsid w:val="00D4181F"/>
    <w:rsid w:val="00D4191B"/>
    <w:rsid w:val="00D41CE5"/>
    <w:rsid w:val="00D41D63"/>
    <w:rsid w:val="00D4210F"/>
    <w:rsid w:val="00D42165"/>
    <w:rsid w:val="00D4253D"/>
    <w:rsid w:val="00D4335D"/>
    <w:rsid w:val="00D435FD"/>
    <w:rsid w:val="00D43DAC"/>
    <w:rsid w:val="00D4445D"/>
    <w:rsid w:val="00D44663"/>
    <w:rsid w:val="00D44B97"/>
    <w:rsid w:val="00D44DF3"/>
    <w:rsid w:val="00D44E13"/>
    <w:rsid w:val="00D45D3B"/>
    <w:rsid w:val="00D46363"/>
    <w:rsid w:val="00D466E4"/>
    <w:rsid w:val="00D470D6"/>
    <w:rsid w:val="00D470E8"/>
    <w:rsid w:val="00D472DF"/>
    <w:rsid w:val="00D4789E"/>
    <w:rsid w:val="00D47BC5"/>
    <w:rsid w:val="00D47DF0"/>
    <w:rsid w:val="00D47F21"/>
    <w:rsid w:val="00D506C3"/>
    <w:rsid w:val="00D50C54"/>
    <w:rsid w:val="00D5136A"/>
    <w:rsid w:val="00D51447"/>
    <w:rsid w:val="00D5161B"/>
    <w:rsid w:val="00D51ED0"/>
    <w:rsid w:val="00D52044"/>
    <w:rsid w:val="00D524B0"/>
    <w:rsid w:val="00D524E9"/>
    <w:rsid w:val="00D52913"/>
    <w:rsid w:val="00D52D7D"/>
    <w:rsid w:val="00D53806"/>
    <w:rsid w:val="00D53E40"/>
    <w:rsid w:val="00D5444A"/>
    <w:rsid w:val="00D5449F"/>
    <w:rsid w:val="00D54AA1"/>
    <w:rsid w:val="00D5533C"/>
    <w:rsid w:val="00D554EC"/>
    <w:rsid w:val="00D558B4"/>
    <w:rsid w:val="00D55A61"/>
    <w:rsid w:val="00D55E92"/>
    <w:rsid w:val="00D564E2"/>
    <w:rsid w:val="00D56995"/>
    <w:rsid w:val="00D56F9E"/>
    <w:rsid w:val="00D571E1"/>
    <w:rsid w:val="00D5782D"/>
    <w:rsid w:val="00D578CF"/>
    <w:rsid w:val="00D60409"/>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AEA"/>
    <w:rsid w:val="00D63F58"/>
    <w:rsid w:val="00D6403A"/>
    <w:rsid w:val="00D6408E"/>
    <w:rsid w:val="00D64372"/>
    <w:rsid w:val="00D65CBB"/>
    <w:rsid w:val="00D66509"/>
    <w:rsid w:val="00D667A6"/>
    <w:rsid w:val="00D66965"/>
    <w:rsid w:val="00D66D81"/>
    <w:rsid w:val="00D66D90"/>
    <w:rsid w:val="00D676C8"/>
    <w:rsid w:val="00D703F7"/>
    <w:rsid w:val="00D70A36"/>
    <w:rsid w:val="00D716C8"/>
    <w:rsid w:val="00D71709"/>
    <w:rsid w:val="00D71BF5"/>
    <w:rsid w:val="00D71EBF"/>
    <w:rsid w:val="00D72602"/>
    <w:rsid w:val="00D73BFE"/>
    <w:rsid w:val="00D73D1E"/>
    <w:rsid w:val="00D73FDF"/>
    <w:rsid w:val="00D74364"/>
    <w:rsid w:val="00D74854"/>
    <w:rsid w:val="00D74E11"/>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3761"/>
    <w:rsid w:val="00D84DE7"/>
    <w:rsid w:val="00D858F1"/>
    <w:rsid w:val="00D85C0E"/>
    <w:rsid w:val="00D85E74"/>
    <w:rsid w:val="00D86569"/>
    <w:rsid w:val="00D865EB"/>
    <w:rsid w:val="00D875DC"/>
    <w:rsid w:val="00D87CC2"/>
    <w:rsid w:val="00D87F4C"/>
    <w:rsid w:val="00D90DD0"/>
    <w:rsid w:val="00D91BB8"/>
    <w:rsid w:val="00D91BD3"/>
    <w:rsid w:val="00D92470"/>
    <w:rsid w:val="00D9265A"/>
    <w:rsid w:val="00D92CDF"/>
    <w:rsid w:val="00D92DE0"/>
    <w:rsid w:val="00D92F93"/>
    <w:rsid w:val="00D932E7"/>
    <w:rsid w:val="00D9380E"/>
    <w:rsid w:val="00D93938"/>
    <w:rsid w:val="00D93A2A"/>
    <w:rsid w:val="00D93BE8"/>
    <w:rsid w:val="00D94546"/>
    <w:rsid w:val="00D94C37"/>
    <w:rsid w:val="00D94D95"/>
    <w:rsid w:val="00D952B6"/>
    <w:rsid w:val="00D95447"/>
    <w:rsid w:val="00D9593E"/>
    <w:rsid w:val="00D9656B"/>
    <w:rsid w:val="00D968CF"/>
    <w:rsid w:val="00D96BD5"/>
    <w:rsid w:val="00D96FE6"/>
    <w:rsid w:val="00D96FEB"/>
    <w:rsid w:val="00D97012"/>
    <w:rsid w:val="00D97295"/>
    <w:rsid w:val="00D976E3"/>
    <w:rsid w:val="00DA055E"/>
    <w:rsid w:val="00DA0F8A"/>
    <w:rsid w:val="00DA112D"/>
    <w:rsid w:val="00DA1404"/>
    <w:rsid w:val="00DA1E12"/>
    <w:rsid w:val="00DA26DC"/>
    <w:rsid w:val="00DA41A1"/>
    <w:rsid w:val="00DA4947"/>
    <w:rsid w:val="00DA498F"/>
    <w:rsid w:val="00DA4E19"/>
    <w:rsid w:val="00DA5978"/>
    <w:rsid w:val="00DA6C07"/>
    <w:rsid w:val="00DA709C"/>
    <w:rsid w:val="00DA72F7"/>
    <w:rsid w:val="00DA7403"/>
    <w:rsid w:val="00DA7ED1"/>
    <w:rsid w:val="00DB04FC"/>
    <w:rsid w:val="00DB0759"/>
    <w:rsid w:val="00DB1170"/>
    <w:rsid w:val="00DB152A"/>
    <w:rsid w:val="00DB1652"/>
    <w:rsid w:val="00DB1C33"/>
    <w:rsid w:val="00DB2040"/>
    <w:rsid w:val="00DB2298"/>
    <w:rsid w:val="00DB22C4"/>
    <w:rsid w:val="00DB3051"/>
    <w:rsid w:val="00DB46C6"/>
    <w:rsid w:val="00DB5044"/>
    <w:rsid w:val="00DB56A2"/>
    <w:rsid w:val="00DB6084"/>
    <w:rsid w:val="00DB6139"/>
    <w:rsid w:val="00DB6A79"/>
    <w:rsid w:val="00DB6C89"/>
    <w:rsid w:val="00DB7090"/>
    <w:rsid w:val="00DB70C4"/>
    <w:rsid w:val="00DB7A56"/>
    <w:rsid w:val="00DB7B03"/>
    <w:rsid w:val="00DC0184"/>
    <w:rsid w:val="00DC109F"/>
    <w:rsid w:val="00DC1C3B"/>
    <w:rsid w:val="00DC1E22"/>
    <w:rsid w:val="00DC23D4"/>
    <w:rsid w:val="00DC24E7"/>
    <w:rsid w:val="00DC28D0"/>
    <w:rsid w:val="00DC2A4C"/>
    <w:rsid w:val="00DC36F0"/>
    <w:rsid w:val="00DC39B8"/>
    <w:rsid w:val="00DC3C51"/>
    <w:rsid w:val="00DC3D4A"/>
    <w:rsid w:val="00DC46AF"/>
    <w:rsid w:val="00DC4F72"/>
    <w:rsid w:val="00DC4F85"/>
    <w:rsid w:val="00DC52CE"/>
    <w:rsid w:val="00DC5362"/>
    <w:rsid w:val="00DC5750"/>
    <w:rsid w:val="00DC5909"/>
    <w:rsid w:val="00DC623A"/>
    <w:rsid w:val="00DC6CBB"/>
    <w:rsid w:val="00DC6CD5"/>
    <w:rsid w:val="00DC6E13"/>
    <w:rsid w:val="00DC6EA1"/>
    <w:rsid w:val="00DC74D5"/>
    <w:rsid w:val="00DC7749"/>
    <w:rsid w:val="00DC7769"/>
    <w:rsid w:val="00DC7AE8"/>
    <w:rsid w:val="00DC7B5D"/>
    <w:rsid w:val="00DD02EC"/>
    <w:rsid w:val="00DD0FC1"/>
    <w:rsid w:val="00DD14D3"/>
    <w:rsid w:val="00DD1A16"/>
    <w:rsid w:val="00DD1BCA"/>
    <w:rsid w:val="00DD2F24"/>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C3C"/>
    <w:rsid w:val="00DE0D00"/>
    <w:rsid w:val="00DE1453"/>
    <w:rsid w:val="00DE1AD2"/>
    <w:rsid w:val="00DE1B8E"/>
    <w:rsid w:val="00DE1B99"/>
    <w:rsid w:val="00DE2106"/>
    <w:rsid w:val="00DE24BF"/>
    <w:rsid w:val="00DE26D5"/>
    <w:rsid w:val="00DE280D"/>
    <w:rsid w:val="00DE2870"/>
    <w:rsid w:val="00DE28BF"/>
    <w:rsid w:val="00DE2F16"/>
    <w:rsid w:val="00DE3471"/>
    <w:rsid w:val="00DE34B6"/>
    <w:rsid w:val="00DE38D8"/>
    <w:rsid w:val="00DE39FE"/>
    <w:rsid w:val="00DE3CEB"/>
    <w:rsid w:val="00DE47C6"/>
    <w:rsid w:val="00DE4DFA"/>
    <w:rsid w:val="00DE51BA"/>
    <w:rsid w:val="00DE51FB"/>
    <w:rsid w:val="00DE61E7"/>
    <w:rsid w:val="00DE7008"/>
    <w:rsid w:val="00DE735F"/>
    <w:rsid w:val="00DE7F0B"/>
    <w:rsid w:val="00DF04B8"/>
    <w:rsid w:val="00DF0634"/>
    <w:rsid w:val="00DF0BFB"/>
    <w:rsid w:val="00DF1F60"/>
    <w:rsid w:val="00DF3112"/>
    <w:rsid w:val="00DF5232"/>
    <w:rsid w:val="00DF533B"/>
    <w:rsid w:val="00DF536A"/>
    <w:rsid w:val="00DF5C30"/>
    <w:rsid w:val="00DF5C80"/>
    <w:rsid w:val="00DF6340"/>
    <w:rsid w:val="00DF64A4"/>
    <w:rsid w:val="00DF6E62"/>
    <w:rsid w:val="00DF7242"/>
    <w:rsid w:val="00DF7295"/>
    <w:rsid w:val="00DF789B"/>
    <w:rsid w:val="00DF7A8F"/>
    <w:rsid w:val="00DF7D25"/>
    <w:rsid w:val="00DF7E58"/>
    <w:rsid w:val="00DF7F71"/>
    <w:rsid w:val="00E00198"/>
    <w:rsid w:val="00E001A2"/>
    <w:rsid w:val="00E00615"/>
    <w:rsid w:val="00E009BC"/>
    <w:rsid w:val="00E00D0E"/>
    <w:rsid w:val="00E0113D"/>
    <w:rsid w:val="00E012D3"/>
    <w:rsid w:val="00E01A91"/>
    <w:rsid w:val="00E01D51"/>
    <w:rsid w:val="00E01E8C"/>
    <w:rsid w:val="00E02F63"/>
    <w:rsid w:val="00E03C35"/>
    <w:rsid w:val="00E044F9"/>
    <w:rsid w:val="00E04E01"/>
    <w:rsid w:val="00E05976"/>
    <w:rsid w:val="00E05B6E"/>
    <w:rsid w:val="00E06856"/>
    <w:rsid w:val="00E06937"/>
    <w:rsid w:val="00E06A0D"/>
    <w:rsid w:val="00E06B0C"/>
    <w:rsid w:val="00E06FFE"/>
    <w:rsid w:val="00E07A28"/>
    <w:rsid w:val="00E07BD0"/>
    <w:rsid w:val="00E07D2D"/>
    <w:rsid w:val="00E10BE8"/>
    <w:rsid w:val="00E10FBD"/>
    <w:rsid w:val="00E1132E"/>
    <w:rsid w:val="00E119CB"/>
    <w:rsid w:val="00E11D10"/>
    <w:rsid w:val="00E12C8A"/>
    <w:rsid w:val="00E13468"/>
    <w:rsid w:val="00E13490"/>
    <w:rsid w:val="00E13A67"/>
    <w:rsid w:val="00E13BCE"/>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46F"/>
    <w:rsid w:val="00E22541"/>
    <w:rsid w:val="00E22900"/>
    <w:rsid w:val="00E22CFB"/>
    <w:rsid w:val="00E22DEE"/>
    <w:rsid w:val="00E22F59"/>
    <w:rsid w:val="00E23071"/>
    <w:rsid w:val="00E23319"/>
    <w:rsid w:val="00E2331D"/>
    <w:rsid w:val="00E23B65"/>
    <w:rsid w:val="00E23CC4"/>
    <w:rsid w:val="00E24FB0"/>
    <w:rsid w:val="00E25146"/>
    <w:rsid w:val="00E2520D"/>
    <w:rsid w:val="00E25574"/>
    <w:rsid w:val="00E25837"/>
    <w:rsid w:val="00E258F7"/>
    <w:rsid w:val="00E25967"/>
    <w:rsid w:val="00E25E87"/>
    <w:rsid w:val="00E264B3"/>
    <w:rsid w:val="00E266A5"/>
    <w:rsid w:val="00E2692B"/>
    <w:rsid w:val="00E26B51"/>
    <w:rsid w:val="00E27045"/>
    <w:rsid w:val="00E2715B"/>
    <w:rsid w:val="00E301AF"/>
    <w:rsid w:val="00E30233"/>
    <w:rsid w:val="00E30431"/>
    <w:rsid w:val="00E3069E"/>
    <w:rsid w:val="00E309AA"/>
    <w:rsid w:val="00E31029"/>
    <w:rsid w:val="00E3147C"/>
    <w:rsid w:val="00E31E7B"/>
    <w:rsid w:val="00E3241C"/>
    <w:rsid w:val="00E32E0E"/>
    <w:rsid w:val="00E32E89"/>
    <w:rsid w:val="00E32F2C"/>
    <w:rsid w:val="00E33F66"/>
    <w:rsid w:val="00E35064"/>
    <w:rsid w:val="00E352FD"/>
    <w:rsid w:val="00E3544D"/>
    <w:rsid w:val="00E3587B"/>
    <w:rsid w:val="00E358D9"/>
    <w:rsid w:val="00E36178"/>
    <w:rsid w:val="00E363CB"/>
    <w:rsid w:val="00E37484"/>
    <w:rsid w:val="00E376D9"/>
    <w:rsid w:val="00E37F96"/>
    <w:rsid w:val="00E40091"/>
    <w:rsid w:val="00E40A17"/>
    <w:rsid w:val="00E40BCE"/>
    <w:rsid w:val="00E40BCF"/>
    <w:rsid w:val="00E40CD3"/>
    <w:rsid w:val="00E410D6"/>
    <w:rsid w:val="00E41126"/>
    <w:rsid w:val="00E41721"/>
    <w:rsid w:val="00E4175B"/>
    <w:rsid w:val="00E4187E"/>
    <w:rsid w:val="00E41924"/>
    <w:rsid w:val="00E41B27"/>
    <w:rsid w:val="00E41CD2"/>
    <w:rsid w:val="00E41F68"/>
    <w:rsid w:val="00E42248"/>
    <w:rsid w:val="00E42816"/>
    <w:rsid w:val="00E42FF6"/>
    <w:rsid w:val="00E4321F"/>
    <w:rsid w:val="00E4341A"/>
    <w:rsid w:val="00E437C9"/>
    <w:rsid w:val="00E43BEB"/>
    <w:rsid w:val="00E43D81"/>
    <w:rsid w:val="00E43E84"/>
    <w:rsid w:val="00E44142"/>
    <w:rsid w:val="00E441E5"/>
    <w:rsid w:val="00E44E7C"/>
    <w:rsid w:val="00E44E80"/>
    <w:rsid w:val="00E44FD7"/>
    <w:rsid w:val="00E4504D"/>
    <w:rsid w:val="00E45979"/>
    <w:rsid w:val="00E45EB2"/>
    <w:rsid w:val="00E461F9"/>
    <w:rsid w:val="00E46380"/>
    <w:rsid w:val="00E46610"/>
    <w:rsid w:val="00E46769"/>
    <w:rsid w:val="00E47213"/>
    <w:rsid w:val="00E47B42"/>
    <w:rsid w:val="00E47CD9"/>
    <w:rsid w:val="00E47F5D"/>
    <w:rsid w:val="00E50D5D"/>
    <w:rsid w:val="00E50F4B"/>
    <w:rsid w:val="00E50F7E"/>
    <w:rsid w:val="00E5122E"/>
    <w:rsid w:val="00E52106"/>
    <w:rsid w:val="00E52110"/>
    <w:rsid w:val="00E52A65"/>
    <w:rsid w:val="00E52CF1"/>
    <w:rsid w:val="00E530CE"/>
    <w:rsid w:val="00E5314C"/>
    <w:rsid w:val="00E53940"/>
    <w:rsid w:val="00E53E5F"/>
    <w:rsid w:val="00E5434D"/>
    <w:rsid w:val="00E5460E"/>
    <w:rsid w:val="00E554BD"/>
    <w:rsid w:val="00E55CDB"/>
    <w:rsid w:val="00E55DEE"/>
    <w:rsid w:val="00E56294"/>
    <w:rsid w:val="00E56586"/>
    <w:rsid w:val="00E5660C"/>
    <w:rsid w:val="00E5684D"/>
    <w:rsid w:val="00E571AC"/>
    <w:rsid w:val="00E578F0"/>
    <w:rsid w:val="00E57B20"/>
    <w:rsid w:val="00E57BA6"/>
    <w:rsid w:val="00E607B4"/>
    <w:rsid w:val="00E60F7E"/>
    <w:rsid w:val="00E61190"/>
    <w:rsid w:val="00E616E6"/>
    <w:rsid w:val="00E61C8C"/>
    <w:rsid w:val="00E61F55"/>
    <w:rsid w:val="00E61F9E"/>
    <w:rsid w:val="00E624DA"/>
    <w:rsid w:val="00E63C53"/>
    <w:rsid w:val="00E63C89"/>
    <w:rsid w:val="00E645F3"/>
    <w:rsid w:val="00E64CE1"/>
    <w:rsid w:val="00E64ED2"/>
    <w:rsid w:val="00E65169"/>
    <w:rsid w:val="00E65329"/>
    <w:rsid w:val="00E65593"/>
    <w:rsid w:val="00E65C07"/>
    <w:rsid w:val="00E6681D"/>
    <w:rsid w:val="00E669E5"/>
    <w:rsid w:val="00E66A2E"/>
    <w:rsid w:val="00E66AB4"/>
    <w:rsid w:val="00E66B10"/>
    <w:rsid w:val="00E67133"/>
    <w:rsid w:val="00E672DA"/>
    <w:rsid w:val="00E6740D"/>
    <w:rsid w:val="00E6762A"/>
    <w:rsid w:val="00E67C8A"/>
    <w:rsid w:val="00E67E93"/>
    <w:rsid w:val="00E701BD"/>
    <w:rsid w:val="00E7129E"/>
    <w:rsid w:val="00E714BD"/>
    <w:rsid w:val="00E71A1A"/>
    <w:rsid w:val="00E71FBB"/>
    <w:rsid w:val="00E720DE"/>
    <w:rsid w:val="00E7269E"/>
    <w:rsid w:val="00E727A5"/>
    <w:rsid w:val="00E72FEB"/>
    <w:rsid w:val="00E730C6"/>
    <w:rsid w:val="00E73218"/>
    <w:rsid w:val="00E732DC"/>
    <w:rsid w:val="00E735A3"/>
    <w:rsid w:val="00E73820"/>
    <w:rsid w:val="00E73BE5"/>
    <w:rsid w:val="00E744B1"/>
    <w:rsid w:val="00E74B9B"/>
    <w:rsid w:val="00E74C67"/>
    <w:rsid w:val="00E74FAD"/>
    <w:rsid w:val="00E750A4"/>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DCA"/>
    <w:rsid w:val="00E81C12"/>
    <w:rsid w:val="00E81CD5"/>
    <w:rsid w:val="00E82061"/>
    <w:rsid w:val="00E82263"/>
    <w:rsid w:val="00E8244F"/>
    <w:rsid w:val="00E82739"/>
    <w:rsid w:val="00E8283D"/>
    <w:rsid w:val="00E82D56"/>
    <w:rsid w:val="00E8344B"/>
    <w:rsid w:val="00E8367A"/>
    <w:rsid w:val="00E83840"/>
    <w:rsid w:val="00E83B85"/>
    <w:rsid w:val="00E83D12"/>
    <w:rsid w:val="00E850C5"/>
    <w:rsid w:val="00E85115"/>
    <w:rsid w:val="00E8532D"/>
    <w:rsid w:val="00E855E9"/>
    <w:rsid w:val="00E857AC"/>
    <w:rsid w:val="00E862A3"/>
    <w:rsid w:val="00E863E3"/>
    <w:rsid w:val="00E86839"/>
    <w:rsid w:val="00E87270"/>
    <w:rsid w:val="00E87E19"/>
    <w:rsid w:val="00E87EE4"/>
    <w:rsid w:val="00E9061C"/>
    <w:rsid w:val="00E9124D"/>
    <w:rsid w:val="00E9128D"/>
    <w:rsid w:val="00E9131A"/>
    <w:rsid w:val="00E91795"/>
    <w:rsid w:val="00E91847"/>
    <w:rsid w:val="00E921C4"/>
    <w:rsid w:val="00E93019"/>
    <w:rsid w:val="00E93C98"/>
    <w:rsid w:val="00E9449A"/>
    <w:rsid w:val="00E949D6"/>
    <w:rsid w:val="00E94D03"/>
    <w:rsid w:val="00E9501C"/>
    <w:rsid w:val="00E95160"/>
    <w:rsid w:val="00E952B1"/>
    <w:rsid w:val="00E95ACC"/>
    <w:rsid w:val="00E95B1E"/>
    <w:rsid w:val="00E95B30"/>
    <w:rsid w:val="00E95B93"/>
    <w:rsid w:val="00E95D70"/>
    <w:rsid w:val="00E96D3A"/>
    <w:rsid w:val="00E977B6"/>
    <w:rsid w:val="00E97F9B"/>
    <w:rsid w:val="00EA04DD"/>
    <w:rsid w:val="00EA07AC"/>
    <w:rsid w:val="00EA09AA"/>
    <w:rsid w:val="00EA129B"/>
    <w:rsid w:val="00EA133C"/>
    <w:rsid w:val="00EA1A13"/>
    <w:rsid w:val="00EA1FC6"/>
    <w:rsid w:val="00EA272B"/>
    <w:rsid w:val="00EA3138"/>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1CA"/>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62"/>
    <w:rsid w:val="00EB6625"/>
    <w:rsid w:val="00EB7068"/>
    <w:rsid w:val="00EB70A5"/>
    <w:rsid w:val="00EB74B5"/>
    <w:rsid w:val="00EC0161"/>
    <w:rsid w:val="00EC0C97"/>
    <w:rsid w:val="00EC12E5"/>
    <w:rsid w:val="00EC241A"/>
    <w:rsid w:val="00EC2823"/>
    <w:rsid w:val="00EC2D9A"/>
    <w:rsid w:val="00EC2EE1"/>
    <w:rsid w:val="00EC2EFD"/>
    <w:rsid w:val="00EC2FAE"/>
    <w:rsid w:val="00EC3786"/>
    <w:rsid w:val="00EC3D72"/>
    <w:rsid w:val="00EC4EFA"/>
    <w:rsid w:val="00EC50E2"/>
    <w:rsid w:val="00EC5178"/>
    <w:rsid w:val="00EC5303"/>
    <w:rsid w:val="00EC534F"/>
    <w:rsid w:val="00EC5B43"/>
    <w:rsid w:val="00EC5BBF"/>
    <w:rsid w:val="00EC5BC2"/>
    <w:rsid w:val="00EC5ED1"/>
    <w:rsid w:val="00EC6300"/>
    <w:rsid w:val="00EC6DDF"/>
    <w:rsid w:val="00EC73BA"/>
    <w:rsid w:val="00EC7718"/>
    <w:rsid w:val="00ED0572"/>
    <w:rsid w:val="00ED0A3D"/>
    <w:rsid w:val="00ED0AB9"/>
    <w:rsid w:val="00ED0C83"/>
    <w:rsid w:val="00ED0FC6"/>
    <w:rsid w:val="00ED11A6"/>
    <w:rsid w:val="00ED15A7"/>
    <w:rsid w:val="00ED162D"/>
    <w:rsid w:val="00ED19CE"/>
    <w:rsid w:val="00ED1C93"/>
    <w:rsid w:val="00ED224B"/>
    <w:rsid w:val="00ED245C"/>
    <w:rsid w:val="00ED25B8"/>
    <w:rsid w:val="00ED2765"/>
    <w:rsid w:val="00ED3026"/>
    <w:rsid w:val="00ED31ED"/>
    <w:rsid w:val="00ED38E0"/>
    <w:rsid w:val="00ED3C93"/>
    <w:rsid w:val="00ED3EEB"/>
    <w:rsid w:val="00ED40F0"/>
    <w:rsid w:val="00ED431A"/>
    <w:rsid w:val="00ED4434"/>
    <w:rsid w:val="00ED459F"/>
    <w:rsid w:val="00ED4923"/>
    <w:rsid w:val="00ED4984"/>
    <w:rsid w:val="00ED57E7"/>
    <w:rsid w:val="00ED58E2"/>
    <w:rsid w:val="00ED64E7"/>
    <w:rsid w:val="00ED67F2"/>
    <w:rsid w:val="00ED7C39"/>
    <w:rsid w:val="00EE0941"/>
    <w:rsid w:val="00EE0DC1"/>
    <w:rsid w:val="00EE1337"/>
    <w:rsid w:val="00EE1A36"/>
    <w:rsid w:val="00EE1ECD"/>
    <w:rsid w:val="00EE20C6"/>
    <w:rsid w:val="00EE2766"/>
    <w:rsid w:val="00EE2BB8"/>
    <w:rsid w:val="00EE36C8"/>
    <w:rsid w:val="00EE37FD"/>
    <w:rsid w:val="00EE3BBC"/>
    <w:rsid w:val="00EE3E3C"/>
    <w:rsid w:val="00EE436F"/>
    <w:rsid w:val="00EE45DB"/>
    <w:rsid w:val="00EE4B37"/>
    <w:rsid w:val="00EE4C9F"/>
    <w:rsid w:val="00EE4CC5"/>
    <w:rsid w:val="00EE4DD2"/>
    <w:rsid w:val="00EE4E8F"/>
    <w:rsid w:val="00EE5222"/>
    <w:rsid w:val="00EE6FF3"/>
    <w:rsid w:val="00EE74CA"/>
    <w:rsid w:val="00EE785F"/>
    <w:rsid w:val="00EE7DA3"/>
    <w:rsid w:val="00EF0861"/>
    <w:rsid w:val="00EF0C6D"/>
    <w:rsid w:val="00EF0D44"/>
    <w:rsid w:val="00EF1020"/>
    <w:rsid w:val="00EF1072"/>
    <w:rsid w:val="00EF1F47"/>
    <w:rsid w:val="00EF1FB1"/>
    <w:rsid w:val="00EF2476"/>
    <w:rsid w:val="00EF2C48"/>
    <w:rsid w:val="00EF33FE"/>
    <w:rsid w:val="00EF3404"/>
    <w:rsid w:val="00EF3A9D"/>
    <w:rsid w:val="00EF3DAF"/>
    <w:rsid w:val="00EF41EF"/>
    <w:rsid w:val="00EF463E"/>
    <w:rsid w:val="00EF48BD"/>
    <w:rsid w:val="00EF4EE2"/>
    <w:rsid w:val="00EF55A1"/>
    <w:rsid w:val="00EF58AC"/>
    <w:rsid w:val="00EF5FEE"/>
    <w:rsid w:val="00EF66B1"/>
    <w:rsid w:val="00EF6C63"/>
    <w:rsid w:val="00EF6DA5"/>
    <w:rsid w:val="00EF763E"/>
    <w:rsid w:val="00EF76A6"/>
    <w:rsid w:val="00EF77EA"/>
    <w:rsid w:val="00F00850"/>
    <w:rsid w:val="00F00ABC"/>
    <w:rsid w:val="00F01213"/>
    <w:rsid w:val="00F019A7"/>
    <w:rsid w:val="00F01BC6"/>
    <w:rsid w:val="00F02596"/>
    <w:rsid w:val="00F0283F"/>
    <w:rsid w:val="00F0298A"/>
    <w:rsid w:val="00F029C6"/>
    <w:rsid w:val="00F03347"/>
    <w:rsid w:val="00F03C7D"/>
    <w:rsid w:val="00F03ED6"/>
    <w:rsid w:val="00F0440C"/>
    <w:rsid w:val="00F04839"/>
    <w:rsid w:val="00F0491F"/>
    <w:rsid w:val="00F0493A"/>
    <w:rsid w:val="00F04C51"/>
    <w:rsid w:val="00F04D45"/>
    <w:rsid w:val="00F053E6"/>
    <w:rsid w:val="00F06E1B"/>
    <w:rsid w:val="00F075BF"/>
    <w:rsid w:val="00F07768"/>
    <w:rsid w:val="00F0779C"/>
    <w:rsid w:val="00F07C19"/>
    <w:rsid w:val="00F07D16"/>
    <w:rsid w:val="00F100D9"/>
    <w:rsid w:val="00F1047F"/>
    <w:rsid w:val="00F10B2B"/>
    <w:rsid w:val="00F10BA2"/>
    <w:rsid w:val="00F110DB"/>
    <w:rsid w:val="00F113DB"/>
    <w:rsid w:val="00F1186F"/>
    <w:rsid w:val="00F11AB1"/>
    <w:rsid w:val="00F11E65"/>
    <w:rsid w:val="00F11F98"/>
    <w:rsid w:val="00F12112"/>
    <w:rsid w:val="00F12572"/>
    <w:rsid w:val="00F125CA"/>
    <w:rsid w:val="00F12674"/>
    <w:rsid w:val="00F12703"/>
    <w:rsid w:val="00F1297D"/>
    <w:rsid w:val="00F12DDD"/>
    <w:rsid w:val="00F13948"/>
    <w:rsid w:val="00F13B13"/>
    <w:rsid w:val="00F13C5B"/>
    <w:rsid w:val="00F14372"/>
    <w:rsid w:val="00F14FD4"/>
    <w:rsid w:val="00F15311"/>
    <w:rsid w:val="00F1531D"/>
    <w:rsid w:val="00F15651"/>
    <w:rsid w:val="00F1567A"/>
    <w:rsid w:val="00F15746"/>
    <w:rsid w:val="00F15B2F"/>
    <w:rsid w:val="00F15ED9"/>
    <w:rsid w:val="00F1623A"/>
    <w:rsid w:val="00F16666"/>
    <w:rsid w:val="00F16A1E"/>
    <w:rsid w:val="00F16F7F"/>
    <w:rsid w:val="00F170F3"/>
    <w:rsid w:val="00F174D5"/>
    <w:rsid w:val="00F1791F"/>
    <w:rsid w:val="00F2012A"/>
    <w:rsid w:val="00F205DE"/>
    <w:rsid w:val="00F20AB0"/>
    <w:rsid w:val="00F20B1E"/>
    <w:rsid w:val="00F22120"/>
    <w:rsid w:val="00F22546"/>
    <w:rsid w:val="00F2335A"/>
    <w:rsid w:val="00F2371D"/>
    <w:rsid w:val="00F23726"/>
    <w:rsid w:val="00F23D39"/>
    <w:rsid w:val="00F24188"/>
    <w:rsid w:val="00F24CD5"/>
    <w:rsid w:val="00F2528F"/>
    <w:rsid w:val="00F25575"/>
    <w:rsid w:val="00F25E9A"/>
    <w:rsid w:val="00F27984"/>
    <w:rsid w:val="00F302EF"/>
    <w:rsid w:val="00F305DD"/>
    <w:rsid w:val="00F31451"/>
    <w:rsid w:val="00F319AB"/>
    <w:rsid w:val="00F32539"/>
    <w:rsid w:val="00F32C47"/>
    <w:rsid w:val="00F32D8D"/>
    <w:rsid w:val="00F3395D"/>
    <w:rsid w:val="00F33C77"/>
    <w:rsid w:val="00F33FD0"/>
    <w:rsid w:val="00F34058"/>
    <w:rsid w:val="00F340FB"/>
    <w:rsid w:val="00F3467B"/>
    <w:rsid w:val="00F349A5"/>
    <w:rsid w:val="00F35092"/>
    <w:rsid w:val="00F351CF"/>
    <w:rsid w:val="00F351F7"/>
    <w:rsid w:val="00F35811"/>
    <w:rsid w:val="00F35B85"/>
    <w:rsid w:val="00F35BB1"/>
    <w:rsid w:val="00F365C2"/>
    <w:rsid w:val="00F367B3"/>
    <w:rsid w:val="00F37321"/>
    <w:rsid w:val="00F37E03"/>
    <w:rsid w:val="00F411F0"/>
    <w:rsid w:val="00F41487"/>
    <w:rsid w:val="00F417D2"/>
    <w:rsid w:val="00F41C39"/>
    <w:rsid w:val="00F42132"/>
    <w:rsid w:val="00F42534"/>
    <w:rsid w:val="00F42538"/>
    <w:rsid w:val="00F43D41"/>
    <w:rsid w:val="00F4490D"/>
    <w:rsid w:val="00F44DEA"/>
    <w:rsid w:val="00F459FF"/>
    <w:rsid w:val="00F45EEF"/>
    <w:rsid w:val="00F4606E"/>
    <w:rsid w:val="00F4633D"/>
    <w:rsid w:val="00F4715C"/>
    <w:rsid w:val="00F47B45"/>
    <w:rsid w:val="00F47B83"/>
    <w:rsid w:val="00F50649"/>
    <w:rsid w:val="00F50C4C"/>
    <w:rsid w:val="00F50C8E"/>
    <w:rsid w:val="00F51582"/>
    <w:rsid w:val="00F521A1"/>
    <w:rsid w:val="00F52518"/>
    <w:rsid w:val="00F52D05"/>
    <w:rsid w:val="00F5325F"/>
    <w:rsid w:val="00F535AF"/>
    <w:rsid w:val="00F53E54"/>
    <w:rsid w:val="00F54020"/>
    <w:rsid w:val="00F547A7"/>
    <w:rsid w:val="00F548E3"/>
    <w:rsid w:val="00F549C3"/>
    <w:rsid w:val="00F55880"/>
    <w:rsid w:val="00F56309"/>
    <w:rsid w:val="00F56361"/>
    <w:rsid w:val="00F56779"/>
    <w:rsid w:val="00F570DA"/>
    <w:rsid w:val="00F57B5A"/>
    <w:rsid w:val="00F57D35"/>
    <w:rsid w:val="00F60286"/>
    <w:rsid w:val="00F60636"/>
    <w:rsid w:val="00F60805"/>
    <w:rsid w:val="00F610C8"/>
    <w:rsid w:val="00F61181"/>
    <w:rsid w:val="00F612B0"/>
    <w:rsid w:val="00F6131B"/>
    <w:rsid w:val="00F615F2"/>
    <w:rsid w:val="00F61B4C"/>
    <w:rsid w:val="00F62B23"/>
    <w:rsid w:val="00F62CDC"/>
    <w:rsid w:val="00F62D9B"/>
    <w:rsid w:val="00F632CA"/>
    <w:rsid w:val="00F6362E"/>
    <w:rsid w:val="00F63C17"/>
    <w:rsid w:val="00F644EE"/>
    <w:rsid w:val="00F64DF6"/>
    <w:rsid w:val="00F65237"/>
    <w:rsid w:val="00F65952"/>
    <w:rsid w:val="00F66512"/>
    <w:rsid w:val="00F66A6B"/>
    <w:rsid w:val="00F671B2"/>
    <w:rsid w:val="00F6743B"/>
    <w:rsid w:val="00F674C0"/>
    <w:rsid w:val="00F6774E"/>
    <w:rsid w:val="00F67857"/>
    <w:rsid w:val="00F67B2B"/>
    <w:rsid w:val="00F70024"/>
    <w:rsid w:val="00F70099"/>
    <w:rsid w:val="00F702E3"/>
    <w:rsid w:val="00F705A2"/>
    <w:rsid w:val="00F705F5"/>
    <w:rsid w:val="00F709A4"/>
    <w:rsid w:val="00F70AB5"/>
    <w:rsid w:val="00F71674"/>
    <w:rsid w:val="00F71831"/>
    <w:rsid w:val="00F73D03"/>
    <w:rsid w:val="00F74887"/>
    <w:rsid w:val="00F749A2"/>
    <w:rsid w:val="00F75294"/>
    <w:rsid w:val="00F76348"/>
    <w:rsid w:val="00F763E7"/>
    <w:rsid w:val="00F803ED"/>
    <w:rsid w:val="00F807D8"/>
    <w:rsid w:val="00F8114E"/>
    <w:rsid w:val="00F815CB"/>
    <w:rsid w:val="00F81660"/>
    <w:rsid w:val="00F817F2"/>
    <w:rsid w:val="00F81A77"/>
    <w:rsid w:val="00F81E1B"/>
    <w:rsid w:val="00F82090"/>
    <w:rsid w:val="00F824B1"/>
    <w:rsid w:val="00F830F2"/>
    <w:rsid w:val="00F833D4"/>
    <w:rsid w:val="00F83503"/>
    <w:rsid w:val="00F8357F"/>
    <w:rsid w:val="00F83B59"/>
    <w:rsid w:val="00F83E0D"/>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C3C"/>
    <w:rsid w:val="00F91DD1"/>
    <w:rsid w:val="00F91E7F"/>
    <w:rsid w:val="00F92065"/>
    <w:rsid w:val="00F92568"/>
    <w:rsid w:val="00F925A1"/>
    <w:rsid w:val="00F92C2A"/>
    <w:rsid w:val="00F92E90"/>
    <w:rsid w:val="00F93018"/>
    <w:rsid w:val="00F9323D"/>
    <w:rsid w:val="00F93D6F"/>
    <w:rsid w:val="00F93EB2"/>
    <w:rsid w:val="00F942D2"/>
    <w:rsid w:val="00F94458"/>
    <w:rsid w:val="00F94A70"/>
    <w:rsid w:val="00F94DB3"/>
    <w:rsid w:val="00F95253"/>
    <w:rsid w:val="00F9614E"/>
    <w:rsid w:val="00F96386"/>
    <w:rsid w:val="00F96B68"/>
    <w:rsid w:val="00F9750D"/>
    <w:rsid w:val="00F977AB"/>
    <w:rsid w:val="00F97824"/>
    <w:rsid w:val="00F97914"/>
    <w:rsid w:val="00FA0044"/>
    <w:rsid w:val="00FA01EA"/>
    <w:rsid w:val="00FA0A01"/>
    <w:rsid w:val="00FA0B99"/>
    <w:rsid w:val="00FA0BE9"/>
    <w:rsid w:val="00FA0E83"/>
    <w:rsid w:val="00FA0F34"/>
    <w:rsid w:val="00FA1347"/>
    <w:rsid w:val="00FA19C3"/>
    <w:rsid w:val="00FA237A"/>
    <w:rsid w:val="00FA23C9"/>
    <w:rsid w:val="00FA24EA"/>
    <w:rsid w:val="00FA3194"/>
    <w:rsid w:val="00FA3524"/>
    <w:rsid w:val="00FA3F02"/>
    <w:rsid w:val="00FA4135"/>
    <w:rsid w:val="00FA4286"/>
    <w:rsid w:val="00FA42F6"/>
    <w:rsid w:val="00FA46C9"/>
    <w:rsid w:val="00FA47D2"/>
    <w:rsid w:val="00FA4D37"/>
    <w:rsid w:val="00FA5052"/>
    <w:rsid w:val="00FA52C3"/>
    <w:rsid w:val="00FA6368"/>
    <w:rsid w:val="00FA64BA"/>
    <w:rsid w:val="00FA6666"/>
    <w:rsid w:val="00FA6943"/>
    <w:rsid w:val="00FA6C21"/>
    <w:rsid w:val="00FA6F7F"/>
    <w:rsid w:val="00FA7B68"/>
    <w:rsid w:val="00FB0364"/>
    <w:rsid w:val="00FB0849"/>
    <w:rsid w:val="00FB21BB"/>
    <w:rsid w:val="00FB2517"/>
    <w:rsid w:val="00FB2B59"/>
    <w:rsid w:val="00FB3B01"/>
    <w:rsid w:val="00FB4113"/>
    <w:rsid w:val="00FB4353"/>
    <w:rsid w:val="00FB43BF"/>
    <w:rsid w:val="00FB4C14"/>
    <w:rsid w:val="00FB4D9D"/>
    <w:rsid w:val="00FB508F"/>
    <w:rsid w:val="00FB5818"/>
    <w:rsid w:val="00FB594D"/>
    <w:rsid w:val="00FB5B8F"/>
    <w:rsid w:val="00FB657B"/>
    <w:rsid w:val="00FB69B5"/>
    <w:rsid w:val="00FB6D96"/>
    <w:rsid w:val="00FB72F8"/>
    <w:rsid w:val="00FB74FC"/>
    <w:rsid w:val="00FB7F63"/>
    <w:rsid w:val="00FC0E0F"/>
    <w:rsid w:val="00FC2A2F"/>
    <w:rsid w:val="00FC2D10"/>
    <w:rsid w:val="00FC3008"/>
    <w:rsid w:val="00FC3731"/>
    <w:rsid w:val="00FC3A19"/>
    <w:rsid w:val="00FC411B"/>
    <w:rsid w:val="00FC421D"/>
    <w:rsid w:val="00FC4FD7"/>
    <w:rsid w:val="00FC5E69"/>
    <w:rsid w:val="00FC62DB"/>
    <w:rsid w:val="00FC6562"/>
    <w:rsid w:val="00FC65AC"/>
    <w:rsid w:val="00FC6E67"/>
    <w:rsid w:val="00FC6FA6"/>
    <w:rsid w:val="00FC7731"/>
    <w:rsid w:val="00FC7B51"/>
    <w:rsid w:val="00FC7FFD"/>
    <w:rsid w:val="00FD03F0"/>
    <w:rsid w:val="00FD0774"/>
    <w:rsid w:val="00FD09E1"/>
    <w:rsid w:val="00FD23A5"/>
    <w:rsid w:val="00FD2AF9"/>
    <w:rsid w:val="00FD2DB5"/>
    <w:rsid w:val="00FD43E1"/>
    <w:rsid w:val="00FD47B7"/>
    <w:rsid w:val="00FD4D17"/>
    <w:rsid w:val="00FD4E7C"/>
    <w:rsid w:val="00FD5827"/>
    <w:rsid w:val="00FD59C7"/>
    <w:rsid w:val="00FD5A77"/>
    <w:rsid w:val="00FD6170"/>
    <w:rsid w:val="00FD6379"/>
    <w:rsid w:val="00FD64CB"/>
    <w:rsid w:val="00FD6540"/>
    <w:rsid w:val="00FD658F"/>
    <w:rsid w:val="00FD682C"/>
    <w:rsid w:val="00FD7200"/>
    <w:rsid w:val="00FD7340"/>
    <w:rsid w:val="00FD7959"/>
    <w:rsid w:val="00FD795C"/>
    <w:rsid w:val="00FD7BFE"/>
    <w:rsid w:val="00FE0865"/>
    <w:rsid w:val="00FE089B"/>
    <w:rsid w:val="00FE0924"/>
    <w:rsid w:val="00FE097E"/>
    <w:rsid w:val="00FE0F57"/>
    <w:rsid w:val="00FE13F5"/>
    <w:rsid w:val="00FE17B1"/>
    <w:rsid w:val="00FE1B64"/>
    <w:rsid w:val="00FE1B73"/>
    <w:rsid w:val="00FE203D"/>
    <w:rsid w:val="00FE21B9"/>
    <w:rsid w:val="00FE21F9"/>
    <w:rsid w:val="00FE4256"/>
    <w:rsid w:val="00FE485E"/>
    <w:rsid w:val="00FE4A57"/>
    <w:rsid w:val="00FE4C25"/>
    <w:rsid w:val="00FE4F87"/>
    <w:rsid w:val="00FE5258"/>
    <w:rsid w:val="00FE52E6"/>
    <w:rsid w:val="00FE536E"/>
    <w:rsid w:val="00FE60F0"/>
    <w:rsid w:val="00FE61EE"/>
    <w:rsid w:val="00FE6583"/>
    <w:rsid w:val="00FE67FB"/>
    <w:rsid w:val="00FE69CB"/>
    <w:rsid w:val="00FF04B6"/>
    <w:rsid w:val="00FF09BE"/>
    <w:rsid w:val="00FF1DFA"/>
    <w:rsid w:val="00FF1FBA"/>
    <w:rsid w:val="00FF270B"/>
    <w:rsid w:val="00FF2B0E"/>
    <w:rsid w:val="00FF3005"/>
    <w:rsid w:val="00FF3165"/>
    <w:rsid w:val="00FF3489"/>
    <w:rsid w:val="00FF3528"/>
    <w:rsid w:val="00FF371D"/>
    <w:rsid w:val="00FF3CFD"/>
    <w:rsid w:val="00FF4A81"/>
    <w:rsid w:val="00FF4CCA"/>
    <w:rsid w:val="00FF517F"/>
    <w:rsid w:val="00FF6909"/>
    <w:rsid w:val="00FF6FC2"/>
    <w:rsid w:val="00FF73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CF9A2D"/>
  <w15:chartTrackingRefBased/>
  <w15:docId w15:val="{0D52650F-07A2-434C-BE6E-DA2EA5A08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35"/>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val="en-GB" w:eastAsia="en-US"/>
    </w:rPr>
  </w:style>
  <w:style w:type="character" w:customStyle="1" w:styleId="Heading6Char">
    <w:name w:val="Heading 6 Char"/>
    <w:aliases w:val="T1 Char4,Header 6 Char"/>
    <w:link w:val="Heading6"/>
    <w:rsid w:val="00BD1A2C"/>
    <w:rPr>
      <w:rFonts w:ascii="Arial" w:hAnsi="Arial"/>
      <w:b/>
      <w:color w:val="C0C0C0"/>
      <w:sz w:val="24"/>
      <w:lang w:val="en-GB" w:eastAsia="en-US"/>
    </w:rPr>
  </w:style>
  <w:style w:type="character" w:customStyle="1" w:styleId="Heading7Char">
    <w:name w:val="Heading 7 Char"/>
    <w:link w:val="Heading7"/>
    <w:rsid w:val="00BD1A2C"/>
    <w:rPr>
      <w:sz w:val="24"/>
      <w:szCs w:val="24"/>
      <w:lang w:val="en-GB" w:eastAsia="en-US"/>
    </w:rPr>
  </w:style>
  <w:style w:type="character" w:customStyle="1" w:styleId="Heading8Char">
    <w:name w:val="Heading 8 Char"/>
    <w:link w:val="Heading8"/>
    <w:rsid w:val="00BD1A2C"/>
    <w:rPr>
      <w:i/>
      <w:iCs/>
      <w:sz w:val="24"/>
      <w:szCs w:val="24"/>
      <w:lang w:val="en-GB" w:eastAsia="en-US"/>
    </w:rPr>
  </w:style>
  <w:style w:type="character" w:customStyle="1" w:styleId="Heading9Char">
    <w:name w:val="Heading 9 Char"/>
    <w:link w:val="Heading9"/>
    <w:rsid w:val="00BD1A2C"/>
    <w:rPr>
      <w:rFonts w:ascii="Arial"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val="en-US" w:eastAsia="ja-JP"/>
    </w:rPr>
  </w:style>
  <w:style w:type="paragraph" w:customStyle="1" w:styleId="TAJ">
    <w:name w:val="TAJ"/>
    <w:basedOn w:val="TH"/>
    <w:rsid w:val="00BD1A2C"/>
    <w:rPr>
      <w:rFonts w:eastAsia="Times New Roman"/>
      <w:bCs/>
    </w:rPr>
  </w:style>
  <w:style w:type="paragraph" w:customStyle="1" w:styleId="Guidance">
    <w:name w:val="Guidance"/>
    <w:basedOn w:val="Normal"/>
    <w:link w:val="GuidanceChar"/>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2B133C"/>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189529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3133346">
      <w:bodyDiv w:val="1"/>
      <w:marLeft w:val="0"/>
      <w:marRight w:val="0"/>
      <w:marTop w:val="0"/>
      <w:marBottom w:val="0"/>
      <w:divBdr>
        <w:top w:val="none" w:sz="0" w:space="0" w:color="auto"/>
        <w:left w:val="none" w:sz="0" w:space="0" w:color="auto"/>
        <w:bottom w:val="none" w:sz="0" w:space="0" w:color="auto"/>
        <w:right w:val="none" w:sz="0" w:space="0" w:color="auto"/>
      </w:divBdr>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67307099">
      <w:bodyDiv w:val="1"/>
      <w:marLeft w:val="0"/>
      <w:marRight w:val="0"/>
      <w:marTop w:val="0"/>
      <w:marBottom w:val="0"/>
      <w:divBdr>
        <w:top w:val="none" w:sz="0" w:space="0" w:color="auto"/>
        <w:left w:val="none" w:sz="0" w:space="0" w:color="auto"/>
        <w:bottom w:val="none" w:sz="0" w:space="0" w:color="auto"/>
        <w:right w:val="none" w:sz="0" w:space="0" w:color="auto"/>
      </w:divBdr>
      <w:divsChild>
        <w:div w:id="346907580">
          <w:marLeft w:val="1080"/>
          <w:marRight w:val="0"/>
          <w:marTop w:val="100"/>
          <w:marBottom w:val="0"/>
          <w:divBdr>
            <w:top w:val="none" w:sz="0" w:space="0" w:color="auto"/>
            <w:left w:val="none" w:sz="0" w:space="0" w:color="auto"/>
            <w:bottom w:val="none" w:sz="0" w:space="0" w:color="auto"/>
            <w:right w:val="none" w:sz="0" w:space="0" w:color="auto"/>
          </w:divBdr>
        </w:div>
        <w:div w:id="665863166">
          <w:marLeft w:val="1080"/>
          <w:marRight w:val="0"/>
          <w:marTop w:val="100"/>
          <w:marBottom w:val="0"/>
          <w:divBdr>
            <w:top w:val="none" w:sz="0" w:space="0" w:color="auto"/>
            <w:left w:val="none" w:sz="0" w:space="0" w:color="auto"/>
            <w:bottom w:val="none" w:sz="0" w:space="0" w:color="auto"/>
            <w:right w:val="none" w:sz="0" w:space="0" w:color="auto"/>
          </w:divBdr>
        </w:div>
        <w:div w:id="1002856827">
          <w:marLeft w:val="1080"/>
          <w:marRight w:val="0"/>
          <w:marTop w:val="100"/>
          <w:marBottom w:val="0"/>
          <w:divBdr>
            <w:top w:val="none" w:sz="0" w:space="0" w:color="auto"/>
            <w:left w:val="none" w:sz="0" w:space="0" w:color="auto"/>
            <w:bottom w:val="none" w:sz="0" w:space="0" w:color="auto"/>
            <w:right w:val="none" w:sz="0" w:space="0" w:color="auto"/>
          </w:divBdr>
        </w:div>
        <w:div w:id="1003162142">
          <w:marLeft w:val="1080"/>
          <w:marRight w:val="0"/>
          <w:marTop w:val="100"/>
          <w:marBottom w:val="0"/>
          <w:divBdr>
            <w:top w:val="none" w:sz="0" w:space="0" w:color="auto"/>
            <w:left w:val="none" w:sz="0" w:space="0" w:color="auto"/>
            <w:bottom w:val="none" w:sz="0" w:space="0" w:color="auto"/>
            <w:right w:val="none" w:sz="0" w:space="0" w:color="auto"/>
          </w:divBdr>
        </w:div>
        <w:div w:id="1145006286">
          <w:marLeft w:val="360"/>
          <w:marRight w:val="0"/>
          <w:marTop w:val="200"/>
          <w:marBottom w:val="0"/>
          <w:divBdr>
            <w:top w:val="none" w:sz="0" w:space="0" w:color="auto"/>
            <w:left w:val="none" w:sz="0" w:space="0" w:color="auto"/>
            <w:bottom w:val="none" w:sz="0" w:space="0" w:color="auto"/>
            <w:right w:val="none" w:sz="0" w:space="0" w:color="auto"/>
          </w:divBdr>
        </w:div>
      </w:divsChild>
    </w:div>
    <w:div w:id="568658883">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6561497">
      <w:bodyDiv w:val="1"/>
      <w:marLeft w:val="0"/>
      <w:marRight w:val="0"/>
      <w:marTop w:val="0"/>
      <w:marBottom w:val="0"/>
      <w:divBdr>
        <w:top w:val="none" w:sz="0" w:space="0" w:color="auto"/>
        <w:left w:val="none" w:sz="0" w:space="0" w:color="auto"/>
        <w:bottom w:val="none" w:sz="0" w:space="0" w:color="auto"/>
        <w:right w:val="none" w:sz="0" w:space="0" w:color="auto"/>
      </w:divBdr>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41857701">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2820920">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1723695">
      <w:bodyDiv w:val="1"/>
      <w:marLeft w:val="0"/>
      <w:marRight w:val="0"/>
      <w:marTop w:val="0"/>
      <w:marBottom w:val="0"/>
      <w:divBdr>
        <w:top w:val="none" w:sz="0" w:space="0" w:color="auto"/>
        <w:left w:val="none" w:sz="0" w:space="0" w:color="auto"/>
        <w:bottom w:val="none" w:sz="0" w:space="0" w:color="auto"/>
        <w:right w:val="none" w:sz="0" w:space="0" w:color="auto"/>
      </w:divBdr>
      <w:divsChild>
        <w:div w:id="1926568166">
          <w:marLeft w:val="360"/>
          <w:marRight w:val="0"/>
          <w:marTop w:val="200"/>
          <w:marBottom w:val="0"/>
          <w:divBdr>
            <w:top w:val="none" w:sz="0" w:space="0" w:color="auto"/>
            <w:left w:val="none" w:sz="0" w:space="0" w:color="auto"/>
            <w:bottom w:val="none" w:sz="0" w:space="0" w:color="auto"/>
            <w:right w:val="none" w:sz="0" w:space="0" w:color="auto"/>
          </w:divBdr>
        </w:div>
      </w:divsChild>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382630303">
      <w:bodyDiv w:val="1"/>
      <w:marLeft w:val="0"/>
      <w:marRight w:val="0"/>
      <w:marTop w:val="0"/>
      <w:marBottom w:val="0"/>
      <w:divBdr>
        <w:top w:val="none" w:sz="0" w:space="0" w:color="auto"/>
        <w:left w:val="none" w:sz="0" w:space="0" w:color="auto"/>
        <w:bottom w:val="none" w:sz="0" w:space="0" w:color="auto"/>
        <w:right w:val="none" w:sz="0" w:space="0" w:color="auto"/>
      </w:divBdr>
    </w:div>
    <w:div w:id="140340984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810429">
      <w:bodyDiv w:val="1"/>
      <w:marLeft w:val="0"/>
      <w:marRight w:val="0"/>
      <w:marTop w:val="0"/>
      <w:marBottom w:val="0"/>
      <w:divBdr>
        <w:top w:val="none" w:sz="0" w:space="0" w:color="auto"/>
        <w:left w:val="none" w:sz="0" w:space="0" w:color="auto"/>
        <w:bottom w:val="none" w:sz="0" w:space="0" w:color="auto"/>
        <w:right w:val="none" w:sz="0" w:space="0" w:color="auto"/>
      </w:divBdr>
    </w:div>
    <w:div w:id="1505824742">
      <w:bodyDiv w:val="1"/>
      <w:marLeft w:val="0"/>
      <w:marRight w:val="0"/>
      <w:marTop w:val="0"/>
      <w:marBottom w:val="0"/>
      <w:divBdr>
        <w:top w:val="none" w:sz="0" w:space="0" w:color="auto"/>
        <w:left w:val="none" w:sz="0" w:space="0" w:color="auto"/>
        <w:bottom w:val="none" w:sz="0" w:space="0" w:color="auto"/>
        <w:right w:val="none" w:sz="0" w:space="0" w:color="auto"/>
      </w:divBdr>
      <w:divsChild>
        <w:div w:id="187990007">
          <w:marLeft w:val="360"/>
          <w:marRight w:val="0"/>
          <w:marTop w:val="200"/>
          <w:marBottom w:val="0"/>
          <w:divBdr>
            <w:top w:val="none" w:sz="0" w:space="0" w:color="auto"/>
            <w:left w:val="none" w:sz="0" w:space="0" w:color="auto"/>
            <w:bottom w:val="none" w:sz="0" w:space="0" w:color="auto"/>
            <w:right w:val="none" w:sz="0" w:space="0" w:color="auto"/>
          </w:divBdr>
        </w:div>
      </w:divsChild>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06327006">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2F482D-E8B4-41B2-B32D-8C3A60FE1C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8F541FF-4A5A-436A-A497-9EFF7E41E716}">
  <ds:schemaRefs>
    <ds:schemaRef ds:uri="http://schemas.microsoft.com/sharepoint/v3/contenttype/forms"/>
  </ds:schemaRefs>
</ds:datastoreItem>
</file>

<file path=customXml/itemProps3.xml><?xml version="1.0" encoding="utf-8"?>
<ds:datastoreItem xmlns:ds="http://schemas.openxmlformats.org/officeDocument/2006/customXml" ds:itemID="{1155089B-E15C-4727-8D26-68BE75F2E3DF}">
  <ds:schemaRefs>
    <ds:schemaRef ds:uri="http://schemas.openxmlformats.org/officeDocument/2006/bibliography"/>
  </ds:schemaRefs>
</ds:datastoreItem>
</file>

<file path=customXml/itemProps4.xml><?xml version="1.0" encoding="utf-8"?>
<ds:datastoreItem xmlns:ds="http://schemas.openxmlformats.org/officeDocument/2006/customXml" ds:itemID="{DBFEB26B-B27E-47E5-8342-01071C3B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1377</Words>
  <Characters>7852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9211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2</cp:revision>
  <cp:lastPrinted>2010-11-10T12:00:00Z</cp:lastPrinted>
  <dcterms:created xsi:type="dcterms:W3CDTF">2022-02-14T15:09:00Z</dcterms:created>
  <dcterms:modified xsi:type="dcterms:W3CDTF">2022-02-14T15:09:00Z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